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E1615" w14:textId="77777777" w:rsidR="00D36405" w:rsidRDefault="00D36405" w:rsidP="001E490D">
      <w:pPr>
        <w:tabs>
          <w:tab w:val="left" w:pos="7938"/>
        </w:tabs>
        <w:rPr>
          <w:rFonts w:ascii="Arial" w:hAnsi="Arial" w:cs="Arial"/>
          <w:b/>
          <w:sz w:val="26"/>
          <w:szCs w:val="26"/>
        </w:rPr>
      </w:pPr>
    </w:p>
    <w:p w14:paraId="59EC8E5D" w14:textId="77777777" w:rsidR="00D04DFD" w:rsidRDefault="001E490D" w:rsidP="00D04DFD">
      <w:pPr>
        <w:tabs>
          <w:tab w:val="left" w:pos="7938"/>
        </w:tabs>
        <w:rPr>
          <w:rFonts w:ascii="Arial" w:hAnsi="Arial" w:cs="Arial"/>
          <w:b/>
          <w:sz w:val="26"/>
          <w:szCs w:val="26"/>
        </w:rPr>
      </w:pPr>
      <w:r w:rsidRPr="008C3E7F">
        <w:rPr>
          <w:rFonts w:ascii="Arial" w:hAnsi="Arial" w:cs="Arial"/>
          <w:b/>
          <w:sz w:val="26"/>
          <w:szCs w:val="26"/>
        </w:rPr>
        <w:t>Media Release</w:t>
      </w:r>
      <w:r w:rsidRPr="008C3E7F">
        <w:rPr>
          <w:rFonts w:ascii="Arial" w:hAnsi="Arial" w:cs="Arial"/>
          <w:sz w:val="26"/>
          <w:szCs w:val="26"/>
        </w:rPr>
        <w:t xml:space="preserve">     </w:t>
      </w:r>
      <w:r>
        <w:rPr>
          <w:rFonts w:ascii="Arial" w:hAnsi="Arial" w:cs="Arial"/>
          <w:sz w:val="26"/>
          <w:szCs w:val="26"/>
        </w:rPr>
        <w:t xml:space="preserve">                                                                        </w:t>
      </w:r>
      <w:r>
        <w:rPr>
          <w:rFonts w:ascii="Arial" w:hAnsi="Arial" w:cs="Arial"/>
          <w:b/>
          <w:sz w:val="26"/>
          <w:szCs w:val="26"/>
        </w:rPr>
        <w:t>29 August 2019</w:t>
      </w:r>
    </w:p>
    <w:p w14:paraId="3C78AF91" w14:textId="631E59EE" w:rsidR="001E490D" w:rsidRPr="00D04DFD" w:rsidRDefault="001E490D" w:rsidP="00D04DFD">
      <w:pPr>
        <w:tabs>
          <w:tab w:val="left" w:pos="7938"/>
        </w:tabs>
        <w:rPr>
          <w:rFonts w:ascii="Arial" w:hAnsi="Arial" w:cs="Arial"/>
          <w:b/>
          <w:sz w:val="26"/>
          <w:szCs w:val="26"/>
        </w:rPr>
      </w:pPr>
      <w:r w:rsidRPr="0019281D">
        <w:rPr>
          <w:rFonts w:ascii="Arial" w:hAnsi="Arial" w:cs="Arial"/>
          <w:b/>
          <w:sz w:val="24"/>
          <w:szCs w:val="24"/>
        </w:rPr>
        <w:t>Non-financial census of municipalities, 2018</w:t>
      </w:r>
    </w:p>
    <w:p w14:paraId="57813E62" w14:textId="77777777" w:rsidR="00CE76C7" w:rsidRPr="0019281D" w:rsidRDefault="00CE76C7" w:rsidP="001E490D">
      <w:pPr>
        <w:autoSpaceDE w:val="0"/>
        <w:autoSpaceDN w:val="0"/>
        <w:adjustRightInd w:val="0"/>
        <w:jc w:val="right"/>
        <w:rPr>
          <w:rFonts w:ascii="Arial" w:hAnsi="Arial" w:cs="Arial"/>
          <w:b/>
          <w:sz w:val="24"/>
          <w:szCs w:val="24"/>
        </w:rPr>
      </w:pPr>
    </w:p>
    <w:p w14:paraId="7CF4160E" w14:textId="220A6A81" w:rsidR="001E490D" w:rsidRPr="0019281D" w:rsidRDefault="00C11CA4" w:rsidP="001E490D">
      <w:pPr>
        <w:autoSpaceDE w:val="0"/>
        <w:autoSpaceDN w:val="0"/>
        <w:adjustRightInd w:val="0"/>
        <w:spacing w:after="0" w:line="360" w:lineRule="auto"/>
        <w:jc w:val="both"/>
        <w:rPr>
          <w:rFonts w:ascii="Arial" w:hAnsi="Arial" w:cs="Arial"/>
        </w:rPr>
      </w:pPr>
      <w:r>
        <w:rPr>
          <w:rFonts w:ascii="Arial" w:hAnsi="Arial" w:cs="Arial"/>
        </w:rPr>
        <w:t>M</w:t>
      </w:r>
      <w:r w:rsidR="001E490D" w:rsidRPr="0019281D">
        <w:rPr>
          <w:rFonts w:ascii="Arial" w:hAnsi="Arial" w:cs="Arial"/>
        </w:rPr>
        <w:t xml:space="preserve">ore services are being extended to consumer units, but less of </w:t>
      </w:r>
      <w:r w:rsidR="00C42EBF">
        <w:rPr>
          <w:rFonts w:ascii="Arial" w:hAnsi="Arial" w:cs="Arial"/>
        </w:rPr>
        <w:t>those</w:t>
      </w:r>
      <w:r w:rsidR="00A40B03">
        <w:rPr>
          <w:rFonts w:ascii="Arial" w:hAnsi="Arial" w:cs="Arial"/>
        </w:rPr>
        <w:t xml:space="preserve"> </w:t>
      </w:r>
      <w:r w:rsidR="001E490D" w:rsidRPr="0019281D">
        <w:rPr>
          <w:rFonts w:ascii="Arial" w:hAnsi="Arial" w:cs="Arial"/>
        </w:rPr>
        <w:t xml:space="preserve">services are </w:t>
      </w:r>
      <w:proofErr w:type="gramStart"/>
      <w:r w:rsidR="001E490D" w:rsidRPr="0019281D">
        <w:rPr>
          <w:rFonts w:ascii="Arial" w:hAnsi="Arial" w:cs="Arial"/>
        </w:rPr>
        <w:t>for free</w:t>
      </w:r>
      <w:proofErr w:type="gramEnd"/>
      <w:r w:rsidR="001E490D" w:rsidRPr="0019281D">
        <w:rPr>
          <w:rFonts w:ascii="Arial" w:hAnsi="Arial" w:cs="Arial"/>
        </w:rPr>
        <w:t xml:space="preserve">. This is evident from the 2018 annual </w:t>
      </w:r>
      <w:r w:rsidR="001E490D" w:rsidRPr="00C11CA4">
        <w:rPr>
          <w:rFonts w:ascii="Arial" w:hAnsi="Arial" w:cs="Arial"/>
          <w:i/>
        </w:rPr>
        <w:t>Non-</w:t>
      </w:r>
      <w:r w:rsidR="00C44F40" w:rsidRPr="00C11CA4">
        <w:rPr>
          <w:rFonts w:ascii="Arial" w:hAnsi="Arial" w:cs="Arial"/>
          <w:i/>
        </w:rPr>
        <w:t>f</w:t>
      </w:r>
      <w:r w:rsidR="001E490D" w:rsidRPr="00C11CA4">
        <w:rPr>
          <w:rFonts w:ascii="Arial" w:hAnsi="Arial" w:cs="Arial"/>
          <w:i/>
        </w:rPr>
        <w:t xml:space="preserve">inancial </w:t>
      </w:r>
      <w:r w:rsidR="00C44F40" w:rsidRPr="00C11CA4">
        <w:rPr>
          <w:rFonts w:ascii="Arial" w:hAnsi="Arial" w:cs="Arial"/>
          <w:i/>
        </w:rPr>
        <w:t>c</w:t>
      </w:r>
      <w:r w:rsidR="001E490D" w:rsidRPr="00C11CA4">
        <w:rPr>
          <w:rFonts w:ascii="Arial" w:hAnsi="Arial" w:cs="Arial"/>
          <w:i/>
        </w:rPr>
        <w:t xml:space="preserve">ensus of </w:t>
      </w:r>
      <w:r w:rsidR="00C44F40" w:rsidRPr="00C11CA4">
        <w:rPr>
          <w:rFonts w:ascii="Arial" w:hAnsi="Arial" w:cs="Arial"/>
          <w:i/>
        </w:rPr>
        <w:t>m</w:t>
      </w:r>
      <w:r w:rsidR="001E490D" w:rsidRPr="00C11CA4">
        <w:rPr>
          <w:rFonts w:ascii="Arial" w:hAnsi="Arial" w:cs="Arial"/>
          <w:i/>
        </w:rPr>
        <w:t>unicipalities</w:t>
      </w:r>
      <w:r>
        <w:rPr>
          <w:rFonts w:ascii="Arial" w:hAnsi="Arial" w:cs="Arial"/>
        </w:rPr>
        <w:t xml:space="preserve"> </w:t>
      </w:r>
      <w:r w:rsidR="001E490D" w:rsidRPr="0019281D">
        <w:rPr>
          <w:rFonts w:ascii="Arial" w:hAnsi="Arial" w:cs="Arial"/>
        </w:rPr>
        <w:t>(NFCM)</w:t>
      </w:r>
      <w:r w:rsidR="00D04DFD">
        <w:rPr>
          <w:rFonts w:ascii="Arial" w:hAnsi="Arial" w:cs="Arial"/>
        </w:rPr>
        <w:t xml:space="preserve"> report </w:t>
      </w:r>
      <w:r>
        <w:rPr>
          <w:rFonts w:ascii="Arial" w:hAnsi="Arial" w:cs="Arial"/>
        </w:rPr>
        <w:t>(Statistical release P9115)</w:t>
      </w:r>
      <w:r w:rsidRPr="0019281D">
        <w:rPr>
          <w:rFonts w:ascii="Arial" w:hAnsi="Arial" w:cs="Arial"/>
        </w:rPr>
        <w:t xml:space="preserve">, </w:t>
      </w:r>
      <w:r w:rsidR="00D04DFD">
        <w:rPr>
          <w:rFonts w:ascii="Arial" w:hAnsi="Arial" w:cs="Arial"/>
        </w:rPr>
        <w:t>released by Statistics South Africa today.</w:t>
      </w:r>
      <w:r w:rsidR="001E490D" w:rsidRPr="0019281D">
        <w:rPr>
          <w:rFonts w:ascii="Arial" w:hAnsi="Arial" w:cs="Arial"/>
        </w:rPr>
        <w:t xml:space="preserve"> </w:t>
      </w:r>
    </w:p>
    <w:p w14:paraId="3AFF02C2" w14:textId="77777777" w:rsidR="001E490D" w:rsidRPr="0019281D" w:rsidRDefault="001E490D" w:rsidP="001E490D">
      <w:pPr>
        <w:autoSpaceDE w:val="0"/>
        <w:autoSpaceDN w:val="0"/>
        <w:adjustRightInd w:val="0"/>
        <w:spacing w:after="0" w:line="360" w:lineRule="auto"/>
        <w:jc w:val="both"/>
        <w:rPr>
          <w:rFonts w:ascii="Arial" w:hAnsi="Arial" w:cs="Arial"/>
        </w:rPr>
      </w:pPr>
    </w:p>
    <w:p w14:paraId="6F874E56" w14:textId="77777777" w:rsidR="00452644" w:rsidRPr="0019281D" w:rsidRDefault="00452644" w:rsidP="00452644">
      <w:pPr>
        <w:autoSpaceDE w:val="0"/>
        <w:autoSpaceDN w:val="0"/>
        <w:adjustRightInd w:val="0"/>
        <w:spacing w:after="0" w:line="360" w:lineRule="auto"/>
        <w:jc w:val="both"/>
        <w:rPr>
          <w:rFonts w:ascii="Arial" w:eastAsia="Times New Roman" w:hAnsi="Arial" w:cs="Arial"/>
          <w:b/>
          <w:bCs/>
        </w:rPr>
      </w:pPr>
      <w:r w:rsidRPr="0019281D">
        <w:rPr>
          <w:rFonts w:ascii="Arial" w:eastAsia="Times New Roman" w:hAnsi="Arial" w:cs="Arial"/>
          <w:b/>
          <w:bCs/>
        </w:rPr>
        <w:t>Basic services</w:t>
      </w:r>
    </w:p>
    <w:p w14:paraId="34D52956" w14:textId="77777777" w:rsidR="00452644" w:rsidRPr="0019281D" w:rsidRDefault="00452644" w:rsidP="00452644">
      <w:pPr>
        <w:autoSpaceDE w:val="0"/>
        <w:autoSpaceDN w:val="0"/>
        <w:adjustRightInd w:val="0"/>
        <w:spacing w:after="0" w:line="360" w:lineRule="auto"/>
        <w:jc w:val="both"/>
        <w:rPr>
          <w:rFonts w:ascii="Arial" w:eastAsia="Times New Roman" w:hAnsi="Arial" w:cs="Arial"/>
        </w:rPr>
      </w:pPr>
    </w:p>
    <w:p w14:paraId="709F97E3" w14:textId="77777777" w:rsidR="00452644" w:rsidRPr="0019281D" w:rsidRDefault="00452644" w:rsidP="00452644">
      <w:pPr>
        <w:autoSpaceDE w:val="0"/>
        <w:autoSpaceDN w:val="0"/>
        <w:adjustRightInd w:val="0"/>
        <w:spacing w:after="0" w:line="360" w:lineRule="auto"/>
        <w:jc w:val="both"/>
        <w:rPr>
          <w:rFonts w:ascii="Arial" w:eastAsia="Times New Roman" w:hAnsi="Arial" w:cs="Arial"/>
        </w:rPr>
      </w:pPr>
      <w:r w:rsidRPr="0019281D">
        <w:rPr>
          <w:rFonts w:ascii="Arial" w:eastAsia="Times New Roman" w:hAnsi="Arial" w:cs="Arial"/>
        </w:rPr>
        <w:t>The number of consumer units receiving services from municipalities increased between 2017 and 2018. The highest percentage increase from 2017 to 2018 in the provision of services was recorded in the provision of water (3</w:t>
      </w:r>
      <w:proofErr w:type="gramStart"/>
      <w:r w:rsidRPr="0019281D">
        <w:rPr>
          <w:rFonts w:ascii="Arial" w:eastAsia="Times New Roman" w:hAnsi="Arial" w:cs="Arial"/>
        </w:rPr>
        <w:t>,7</w:t>
      </w:r>
      <w:proofErr w:type="gramEnd"/>
      <w:r w:rsidRPr="0019281D">
        <w:rPr>
          <w:rFonts w:ascii="Arial" w:eastAsia="Times New Roman" w:hAnsi="Arial" w:cs="Arial"/>
        </w:rPr>
        <w:t xml:space="preserve">%), followed by sewerage and sanitation (3,6%), electricity (3,1%) and solid waste management (2,4%). The increase in the provision of services by municipalities has enabled many </w:t>
      </w:r>
      <w:r>
        <w:rPr>
          <w:rFonts w:ascii="Arial" w:eastAsia="Times New Roman" w:hAnsi="Arial" w:cs="Arial"/>
        </w:rPr>
        <w:t>consumer units</w:t>
      </w:r>
      <w:r w:rsidRPr="0019281D">
        <w:rPr>
          <w:rFonts w:ascii="Arial" w:eastAsia="Times New Roman" w:hAnsi="Arial" w:cs="Arial"/>
        </w:rPr>
        <w:t xml:space="preserve"> to have th</w:t>
      </w:r>
      <w:r>
        <w:rPr>
          <w:rFonts w:ascii="Arial" w:eastAsia="Times New Roman" w:hAnsi="Arial" w:cs="Arial"/>
        </w:rPr>
        <w:t>ese facilities</w:t>
      </w:r>
      <w:r w:rsidRPr="0019281D">
        <w:rPr>
          <w:rFonts w:ascii="Arial" w:eastAsia="Times New Roman" w:hAnsi="Arial" w:cs="Arial"/>
        </w:rPr>
        <w:t xml:space="preserve"> in their homes for the first time.</w:t>
      </w:r>
    </w:p>
    <w:p w14:paraId="3592E2E4" w14:textId="77777777" w:rsidR="00452644" w:rsidRPr="0019281D" w:rsidRDefault="00452644" w:rsidP="00452644">
      <w:pPr>
        <w:autoSpaceDE w:val="0"/>
        <w:autoSpaceDN w:val="0"/>
        <w:adjustRightInd w:val="0"/>
        <w:spacing w:after="0" w:line="360" w:lineRule="auto"/>
        <w:jc w:val="both"/>
        <w:rPr>
          <w:rFonts w:ascii="Arial" w:eastAsia="Times New Roman" w:hAnsi="Arial" w:cs="Arial"/>
        </w:rPr>
      </w:pPr>
    </w:p>
    <w:p w14:paraId="5F170F61" w14:textId="05D555B4" w:rsidR="00452644" w:rsidRDefault="00452644" w:rsidP="00452644">
      <w:pPr>
        <w:autoSpaceDE w:val="0"/>
        <w:autoSpaceDN w:val="0"/>
        <w:adjustRightInd w:val="0"/>
        <w:spacing w:after="0" w:line="360" w:lineRule="auto"/>
        <w:jc w:val="both"/>
        <w:rPr>
          <w:rFonts w:ascii="Arial" w:eastAsia="Times New Roman" w:hAnsi="Arial" w:cs="Arial"/>
        </w:rPr>
      </w:pPr>
      <w:r>
        <w:rPr>
          <w:rFonts w:ascii="Arial" w:eastAsia="Times New Roman" w:hAnsi="Arial" w:cs="Arial"/>
        </w:rPr>
        <w:t>T</w:t>
      </w:r>
      <w:r w:rsidRPr="0019281D">
        <w:rPr>
          <w:rFonts w:ascii="Arial" w:eastAsia="Times New Roman" w:hAnsi="Arial" w:cs="Arial"/>
        </w:rPr>
        <w:t>he highest provincial increases for water were recorded in Mpumalanga (6</w:t>
      </w:r>
      <w:proofErr w:type="gramStart"/>
      <w:r w:rsidRPr="0019281D">
        <w:rPr>
          <w:rFonts w:ascii="Arial" w:eastAsia="Times New Roman" w:hAnsi="Arial" w:cs="Arial"/>
        </w:rPr>
        <w:t>,4</w:t>
      </w:r>
      <w:proofErr w:type="gramEnd"/>
      <w:r w:rsidRPr="0019281D">
        <w:rPr>
          <w:rFonts w:ascii="Arial" w:eastAsia="Times New Roman" w:hAnsi="Arial" w:cs="Arial"/>
        </w:rPr>
        <w:t>%)</w:t>
      </w:r>
      <w:r>
        <w:rPr>
          <w:rFonts w:ascii="Arial" w:eastAsia="Times New Roman" w:hAnsi="Arial" w:cs="Arial"/>
        </w:rPr>
        <w:t>,</w:t>
      </w:r>
      <w:r w:rsidRPr="0019281D">
        <w:rPr>
          <w:rFonts w:ascii="Arial" w:eastAsia="Times New Roman" w:hAnsi="Arial" w:cs="Arial"/>
        </w:rPr>
        <w:t xml:space="preserve"> followed by KwaZulu-Natal with 6,1%</w:t>
      </w:r>
      <w:r>
        <w:rPr>
          <w:rFonts w:ascii="Arial" w:eastAsia="Times New Roman" w:hAnsi="Arial" w:cs="Arial"/>
        </w:rPr>
        <w:t>,</w:t>
      </w:r>
      <w:r w:rsidRPr="0019281D">
        <w:rPr>
          <w:rFonts w:ascii="Arial" w:eastAsia="Times New Roman" w:hAnsi="Arial" w:cs="Arial"/>
        </w:rPr>
        <w:t xml:space="preserve"> </w:t>
      </w:r>
      <w:r>
        <w:rPr>
          <w:rFonts w:ascii="Arial" w:eastAsia="Times New Roman" w:hAnsi="Arial" w:cs="Arial"/>
        </w:rPr>
        <w:t xml:space="preserve">while </w:t>
      </w:r>
      <w:r w:rsidRPr="0019281D">
        <w:rPr>
          <w:rFonts w:ascii="Arial" w:eastAsia="Times New Roman" w:hAnsi="Arial" w:cs="Arial"/>
        </w:rPr>
        <w:t xml:space="preserve"> the lowest increase was </w:t>
      </w:r>
      <w:r>
        <w:rPr>
          <w:rFonts w:ascii="Arial" w:eastAsia="Times New Roman" w:hAnsi="Arial" w:cs="Arial"/>
        </w:rPr>
        <w:t>recorded</w:t>
      </w:r>
      <w:r w:rsidRPr="0019281D">
        <w:rPr>
          <w:rFonts w:ascii="Arial" w:eastAsia="Times New Roman" w:hAnsi="Arial" w:cs="Arial"/>
        </w:rPr>
        <w:t xml:space="preserve"> in Western Cape (1,8%). Similarly, for </w:t>
      </w:r>
      <w:r>
        <w:rPr>
          <w:rFonts w:ascii="Arial" w:eastAsia="Times New Roman" w:hAnsi="Arial" w:cs="Arial"/>
        </w:rPr>
        <w:t>e</w:t>
      </w:r>
      <w:r w:rsidRPr="0019281D">
        <w:rPr>
          <w:rFonts w:ascii="Arial" w:eastAsia="Times New Roman" w:hAnsi="Arial" w:cs="Arial"/>
        </w:rPr>
        <w:t>lectricity, the highest provincial increases were recorded in Limpopo (7</w:t>
      </w:r>
      <w:proofErr w:type="gramStart"/>
      <w:r w:rsidRPr="0019281D">
        <w:rPr>
          <w:rFonts w:ascii="Arial" w:eastAsia="Times New Roman" w:hAnsi="Arial" w:cs="Arial"/>
        </w:rPr>
        <w:t>,5</w:t>
      </w:r>
      <w:proofErr w:type="gramEnd"/>
      <w:r w:rsidRPr="0019281D">
        <w:rPr>
          <w:rFonts w:ascii="Arial" w:eastAsia="Times New Roman" w:hAnsi="Arial" w:cs="Arial"/>
        </w:rPr>
        <w:t>%)</w:t>
      </w:r>
      <w:r>
        <w:rPr>
          <w:rFonts w:ascii="Arial" w:eastAsia="Times New Roman" w:hAnsi="Arial" w:cs="Arial"/>
        </w:rPr>
        <w:t>,</w:t>
      </w:r>
      <w:r w:rsidRPr="0019281D">
        <w:rPr>
          <w:rFonts w:ascii="Arial" w:eastAsia="Times New Roman" w:hAnsi="Arial" w:cs="Arial"/>
        </w:rPr>
        <w:t xml:space="preserve"> followed by Eastern Cape with 6,5%</w:t>
      </w:r>
      <w:r>
        <w:rPr>
          <w:rFonts w:ascii="Arial" w:eastAsia="Times New Roman" w:hAnsi="Arial" w:cs="Arial"/>
        </w:rPr>
        <w:t>,</w:t>
      </w:r>
      <w:r w:rsidRPr="0019281D">
        <w:rPr>
          <w:rFonts w:ascii="Arial" w:eastAsia="Times New Roman" w:hAnsi="Arial" w:cs="Arial"/>
        </w:rPr>
        <w:t xml:space="preserve"> </w:t>
      </w:r>
      <w:r>
        <w:rPr>
          <w:rFonts w:ascii="Arial" w:eastAsia="Times New Roman" w:hAnsi="Arial" w:cs="Arial"/>
        </w:rPr>
        <w:t xml:space="preserve"> while</w:t>
      </w:r>
      <w:r w:rsidRPr="0019281D">
        <w:rPr>
          <w:rFonts w:ascii="Arial" w:eastAsia="Times New Roman" w:hAnsi="Arial" w:cs="Arial"/>
        </w:rPr>
        <w:t xml:space="preserve"> the lowest increase</w:t>
      </w:r>
      <w:r>
        <w:rPr>
          <w:rFonts w:ascii="Arial" w:eastAsia="Times New Roman" w:hAnsi="Arial" w:cs="Arial"/>
        </w:rPr>
        <w:t>s</w:t>
      </w:r>
      <w:r w:rsidRPr="0019281D">
        <w:rPr>
          <w:rFonts w:ascii="Arial" w:eastAsia="Times New Roman" w:hAnsi="Arial" w:cs="Arial"/>
        </w:rPr>
        <w:t xml:space="preserve"> </w:t>
      </w:r>
      <w:r>
        <w:rPr>
          <w:rFonts w:ascii="Arial" w:eastAsia="Times New Roman" w:hAnsi="Arial" w:cs="Arial"/>
        </w:rPr>
        <w:t xml:space="preserve"> were</w:t>
      </w:r>
      <w:r w:rsidRPr="0019281D">
        <w:rPr>
          <w:rFonts w:ascii="Arial" w:eastAsia="Times New Roman" w:hAnsi="Arial" w:cs="Arial"/>
        </w:rPr>
        <w:t xml:space="preserve"> </w:t>
      </w:r>
      <w:r>
        <w:rPr>
          <w:rFonts w:ascii="Arial" w:eastAsia="Times New Roman" w:hAnsi="Arial" w:cs="Arial"/>
        </w:rPr>
        <w:t>recorded</w:t>
      </w:r>
      <w:r w:rsidRPr="0019281D">
        <w:rPr>
          <w:rFonts w:ascii="Arial" w:eastAsia="Times New Roman" w:hAnsi="Arial" w:cs="Arial"/>
        </w:rPr>
        <w:t xml:space="preserve"> in Free State (0,9%) </w:t>
      </w:r>
      <w:r>
        <w:rPr>
          <w:rFonts w:ascii="Arial" w:eastAsia="Times New Roman" w:hAnsi="Arial" w:cs="Arial"/>
        </w:rPr>
        <w:t xml:space="preserve"> and</w:t>
      </w:r>
      <w:r w:rsidRPr="0019281D">
        <w:rPr>
          <w:rFonts w:ascii="Arial" w:eastAsia="Times New Roman" w:hAnsi="Arial" w:cs="Arial"/>
        </w:rPr>
        <w:t xml:space="preserve"> Gauteng</w:t>
      </w:r>
      <w:r>
        <w:rPr>
          <w:rFonts w:ascii="Arial" w:eastAsia="Times New Roman" w:hAnsi="Arial" w:cs="Arial"/>
        </w:rPr>
        <w:t xml:space="preserve"> (1,0%).</w:t>
      </w:r>
      <w:r w:rsidRPr="0019281D">
        <w:rPr>
          <w:rFonts w:ascii="Arial" w:eastAsia="Times New Roman" w:hAnsi="Arial" w:cs="Arial"/>
        </w:rPr>
        <w:t xml:space="preserve">  The highest provincial increases for sewerage and sanitation were recorded in Eastern Cape (6</w:t>
      </w:r>
      <w:proofErr w:type="gramStart"/>
      <w:r w:rsidRPr="0019281D">
        <w:rPr>
          <w:rFonts w:ascii="Arial" w:eastAsia="Times New Roman" w:hAnsi="Arial" w:cs="Arial"/>
        </w:rPr>
        <w:t>,2</w:t>
      </w:r>
      <w:proofErr w:type="gramEnd"/>
      <w:r w:rsidRPr="0019281D">
        <w:rPr>
          <w:rFonts w:ascii="Arial" w:eastAsia="Times New Roman" w:hAnsi="Arial" w:cs="Arial"/>
        </w:rPr>
        <w:t>%)</w:t>
      </w:r>
      <w:r>
        <w:rPr>
          <w:rFonts w:ascii="Arial" w:eastAsia="Times New Roman" w:hAnsi="Arial" w:cs="Arial"/>
        </w:rPr>
        <w:t>,</w:t>
      </w:r>
      <w:r w:rsidRPr="0019281D">
        <w:rPr>
          <w:rFonts w:ascii="Arial" w:eastAsia="Times New Roman" w:hAnsi="Arial" w:cs="Arial"/>
        </w:rPr>
        <w:t xml:space="preserve"> followed by Mpumalanga with 5,4%</w:t>
      </w:r>
      <w:r>
        <w:rPr>
          <w:rFonts w:ascii="Arial" w:eastAsia="Times New Roman" w:hAnsi="Arial" w:cs="Arial"/>
        </w:rPr>
        <w:t>,</w:t>
      </w:r>
      <w:r w:rsidRPr="0019281D">
        <w:rPr>
          <w:rFonts w:ascii="Arial" w:eastAsia="Times New Roman" w:hAnsi="Arial" w:cs="Arial"/>
        </w:rPr>
        <w:t xml:space="preserve"> </w:t>
      </w:r>
      <w:r>
        <w:rPr>
          <w:rFonts w:ascii="Arial" w:eastAsia="Times New Roman" w:hAnsi="Arial" w:cs="Arial"/>
        </w:rPr>
        <w:t xml:space="preserve"> while</w:t>
      </w:r>
      <w:r w:rsidRPr="0019281D">
        <w:rPr>
          <w:rFonts w:ascii="Arial" w:eastAsia="Times New Roman" w:hAnsi="Arial" w:cs="Arial"/>
        </w:rPr>
        <w:t xml:space="preserve"> the lowest increase</w:t>
      </w:r>
      <w:r>
        <w:rPr>
          <w:rFonts w:ascii="Arial" w:eastAsia="Times New Roman" w:hAnsi="Arial" w:cs="Arial"/>
        </w:rPr>
        <w:t>s</w:t>
      </w:r>
      <w:r w:rsidRPr="0019281D">
        <w:rPr>
          <w:rFonts w:ascii="Arial" w:eastAsia="Times New Roman" w:hAnsi="Arial" w:cs="Arial"/>
        </w:rPr>
        <w:t xml:space="preserve"> </w:t>
      </w:r>
      <w:r>
        <w:rPr>
          <w:rFonts w:ascii="Arial" w:eastAsia="Times New Roman" w:hAnsi="Arial" w:cs="Arial"/>
        </w:rPr>
        <w:t>were</w:t>
      </w:r>
      <w:r w:rsidRPr="0019281D">
        <w:rPr>
          <w:rFonts w:ascii="Arial" w:eastAsia="Times New Roman" w:hAnsi="Arial" w:cs="Arial"/>
        </w:rPr>
        <w:t xml:space="preserve"> </w:t>
      </w:r>
      <w:r>
        <w:rPr>
          <w:rFonts w:ascii="Arial" w:eastAsia="Times New Roman" w:hAnsi="Arial" w:cs="Arial"/>
        </w:rPr>
        <w:t xml:space="preserve">recorded </w:t>
      </w:r>
      <w:r w:rsidRPr="0019281D">
        <w:rPr>
          <w:rFonts w:ascii="Arial" w:eastAsia="Times New Roman" w:hAnsi="Arial" w:cs="Arial"/>
        </w:rPr>
        <w:t xml:space="preserve"> in Western Cape (1,2%)</w:t>
      </w:r>
      <w:r>
        <w:rPr>
          <w:rFonts w:ascii="Arial" w:eastAsia="Times New Roman" w:hAnsi="Arial" w:cs="Arial"/>
        </w:rPr>
        <w:t xml:space="preserve"> and</w:t>
      </w:r>
      <w:r w:rsidRPr="0019281D">
        <w:rPr>
          <w:rFonts w:ascii="Arial" w:eastAsia="Times New Roman" w:hAnsi="Arial" w:cs="Arial"/>
        </w:rPr>
        <w:t xml:space="preserve">  KwaZulu-Natal </w:t>
      </w:r>
      <w:r>
        <w:rPr>
          <w:rFonts w:ascii="Arial" w:eastAsia="Times New Roman" w:hAnsi="Arial" w:cs="Arial"/>
        </w:rPr>
        <w:t xml:space="preserve">(2,0%). </w:t>
      </w:r>
      <w:r w:rsidRPr="0019281D">
        <w:rPr>
          <w:rFonts w:ascii="Arial" w:eastAsia="Times New Roman" w:hAnsi="Arial" w:cs="Arial"/>
        </w:rPr>
        <w:t xml:space="preserve"> For solid waste management (refuse removal), the highest provincial increases were recorded in KwaZulu-Natal (6</w:t>
      </w:r>
      <w:proofErr w:type="gramStart"/>
      <w:r w:rsidRPr="0019281D">
        <w:rPr>
          <w:rFonts w:ascii="Arial" w:eastAsia="Times New Roman" w:hAnsi="Arial" w:cs="Arial"/>
        </w:rPr>
        <w:t>,4</w:t>
      </w:r>
      <w:proofErr w:type="gramEnd"/>
      <w:r w:rsidRPr="0019281D">
        <w:rPr>
          <w:rFonts w:ascii="Arial" w:eastAsia="Times New Roman" w:hAnsi="Arial" w:cs="Arial"/>
        </w:rPr>
        <w:t>%), followed by Eastern Cape with 3,2%. Limpopo recorded a decrease</w:t>
      </w:r>
      <w:r>
        <w:rPr>
          <w:rFonts w:ascii="Arial" w:eastAsia="Times New Roman" w:hAnsi="Arial" w:cs="Arial"/>
        </w:rPr>
        <w:t xml:space="preserve"> of 2</w:t>
      </w:r>
      <w:proofErr w:type="gramStart"/>
      <w:r>
        <w:rPr>
          <w:rFonts w:ascii="Arial" w:eastAsia="Times New Roman" w:hAnsi="Arial" w:cs="Arial"/>
        </w:rPr>
        <w:t>,9</w:t>
      </w:r>
      <w:proofErr w:type="gramEnd"/>
      <w:r>
        <w:rPr>
          <w:rFonts w:ascii="Arial" w:eastAsia="Times New Roman" w:hAnsi="Arial" w:cs="Arial"/>
        </w:rPr>
        <w:t>%</w:t>
      </w:r>
      <w:r w:rsidRPr="0019281D">
        <w:rPr>
          <w:rFonts w:ascii="Arial" w:eastAsia="Times New Roman" w:hAnsi="Arial" w:cs="Arial"/>
        </w:rPr>
        <w:t xml:space="preserve"> in the provision of solid waste management between 2017 and 2018. </w:t>
      </w:r>
      <w:proofErr w:type="spellStart"/>
      <w:r w:rsidRPr="0019281D">
        <w:rPr>
          <w:rFonts w:ascii="Arial" w:eastAsia="Times New Roman" w:hAnsi="Arial" w:cs="Arial"/>
        </w:rPr>
        <w:t>Mogalakwena</w:t>
      </w:r>
      <w:proofErr w:type="spellEnd"/>
      <w:r w:rsidRPr="0019281D">
        <w:rPr>
          <w:rFonts w:ascii="Arial" w:eastAsia="Times New Roman" w:hAnsi="Arial" w:cs="Arial"/>
        </w:rPr>
        <w:t xml:space="preserve"> local municipality and Elias </w:t>
      </w:r>
      <w:proofErr w:type="spellStart"/>
      <w:r w:rsidRPr="0019281D">
        <w:rPr>
          <w:rFonts w:ascii="Arial" w:eastAsia="Times New Roman" w:hAnsi="Arial" w:cs="Arial"/>
        </w:rPr>
        <w:t>Motsoaledi</w:t>
      </w:r>
      <w:proofErr w:type="spellEnd"/>
      <w:r w:rsidRPr="0019281D">
        <w:rPr>
          <w:rFonts w:ascii="Arial" w:eastAsia="Times New Roman" w:hAnsi="Arial" w:cs="Arial"/>
        </w:rPr>
        <w:t xml:space="preserve"> local municipality mainly contributed to </w:t>
      </w:r>
      <w:r>
        <w:rPr>
          <w:rFonts w:ascii="Arial" w:eastAsia="Times New Roman" w:hAnsi="Arial" w:cs="Arial"/>
        </w:rPr>
        <w:t xml:space="preserve">the </w:t>
      </w:r>
      <w:r w:rsidRPr="0019281D">
        <w:rPr>
          <w:rFonts w:ascii="Arial" w:eastAsia="Times New Roman" w:hAnsi="Arial" w:cs="Arial"/>
        </w:rPr>
        <w:t>decrease in the provision of solid waste management</w:t>
      </w:r>
      <w:bookmarkStart w:id="0" w:name="_GoBack"/>
      <w:bookmarkEnd w:id="0"/>
      <w:r w:rsidRPr="0019281D">
        <w:rPr>
          <w:rFonts w:ascii="Arial" w:eastAsia="Times New Roman" w:hAnsi="Arial" w:cs="Arial"/>
        </w:rPr>
        <w:t xml:space="preserve"> due to lack of resources and insu</w:t>
      </w:r>
      <w:r>
        <w:rPr>
          <w:rFonts w:ascii="Arial" w:eastAsia="Times New Roman" w:hAnsi="Arial" w:cs="Arial"/>
        </w:rPr>
        <w:t>fficient trucks. As a result, these</w:t>
      </w:r>
      <w:r w:rsidRPr="0019281D">
        <w:rPr>
          <w:rFonts w:ascii="Arial" w:eastAsia="Times New Roman" w:hAnsi="Arial" w:cs="Arial"/>
        </w:rPr>
        <w:t xml:space="preserve"> municipalities stopped providing this service in rural areas and focus</w:t>
      </w:r>
      <w:r>
        <w:rPr>
          <w:rFonts w:ascii="Arial" w:eastAsia="Times New Roman" w:hAnsi="Arial" w:cs="Arial"/>
        </w:rPr>
        <w:t xml:space="preserve">ed </w:t>
      </w:r>
      <w:r w:rsidRPr="0019281D">
        <w:rPr>
          <w:rFonts w:ascii="Arial" w:eastAsia="Times New Roman" w:hAnsi="Arial" w:cs="Arial"/>
        </w:rPr>
        <w:t xml:space="preserve">only on consumer units that </w:t>
      </w:r>
      <w:r>
        <w:rPr>
          <w:rFonts w:ascii="Arial" w:eastAsia="Times New Roman" w:hAnsi="Arial" w:cs="Arial"/>
        </w:rPr>
        <w:t xml:space="preserve">paid </w:t>
      </w:r>
      <w:r w:rsidRPr="0019281D">
        <w:rPr>
          <w:rFonts w:ascii="Arial" w:eastAsia="Times New Roman" w:hAnsi="Arial" w:cs="Arial"/>
        </w:rPr>
        <w:t>rates and taxes.</w:t>
      </w:r>
    </w:p>
    <w:p w14:paraId="12B5F22E" w14:textId="77777777" w:rsidR="00452644" w:rsidRPr="0019281D" w:rsidRDefault="00452644" w:rsidP="00452644">
      <w:pPr>
        <w:autoSpaceDE w:val="0"/>
        <w:autoSpaceDN w:val="0"/>
        <w:adjustRightInd w:val="0"/>
        <w:spacing w:after="0" w:line="360" w:lineRule="auto"/>
        <w:jc w:val="both"/>
        <w:rPr>
          <w:rFonts w:ascii="Arial" w:eastAsia="Times New Roman" w:hAnsi="Arial" w:cs="Arial"/>
        </w:rPr>
      </w:pPr>
    </w:p>
    <w:p w14:paraId="260F047D" w14:textId="77777777" w:rsidR="00522D39" w:rsidRDefault="00522D39" w:rsidP="00452644">
      <w:pPr>
        <w:shd w:val="clear" w:color="auto" w:fill="FFFFFF"/>
        <w:spacing w:after="150" w:line="360" w:lineRule="auto"/>
        <w:jc w:val="both"/>
        <w:rPr>
          <w:rFonts w:ascii="Arial" w:eastAsia="Times New Roman" w:hAnsi="Arial" w:cs="Arial"/>
          <w:b/>
          <w:bCs/>
        </w:rPr>
      </w:pPr>
    </w:p>
    <w:p w14:paraId="69187E70" w14:textId="263DA5D1" w:rsidR="00452644" w:rsidRPr="0019281D" w:rsidRDefault="00452644" w:rsidP="00452644">
      <w:pPr>
        <w:shd w:val="clear" w:color="auto" w:fill="FFFFFF"/>
        <w:spacing w:after="150" w:line="360" w:lineRule="auto"/>
        <w:jc w:val="both"/>
        <w:rPr>
          <w:rFonts w:ascii="Arial" w:eastAsia="Times New Roman" w:hAnsi="Arial" w:cs="Arial"/>
          <w:b/>
          <w:bCs/>
        </w:rPr>
      </w:pPr>
      <w:r w:rsidRPr="0019281D">
        <w:rPr>
          <w:rFonts w:ascii="Arial" w:eastAsia="Times New Roman" w:hAnsi="Arial" w:cs="Arial"/>
          <w:b/>
          <w:bCs/>
        </w:rPr>
        <w:lastRenderedPageBreak/>
        <w:t>Free Basic Services (FBS)</w:t>
      </w:r>
    </w:p>
    <w:p w14:paraId="6BB78393" w14:textId="77777777" w:rsidR="00452644" w:rsidRPr="0019281D" w:rsidRDefault="00452644" w:rsidP="00452644">
      <w:pPr>
        <w:spacing w:line="360" w:lineRule="auto"/>
        <w:jc w:val="both"/>
        <w:rPr>
          <w:rFonts w:ascii="Arial" w:eastAsia="Times New Roman" w:hAnsi="Arial" w:cs="Arial"/>
        </w:rPr>
      </w:pPr>
      <w:r w:rsidRPr="0019281D">
        <w:rPr>
          <w:rFonts w:ascii="Arial" w:eastAsia="Times New Roman" w:hAnsi="Arial" w:cs="Arial"/>
        </w:rPr>
        <w:t>Municipalities use different mechanisms to determine if consumer units qualify for FBS</w:t>
      </w:r>
      <w:r>
        <w:rPr>
          <w:rFonts w:ascii="Arial" w:eastAsia="Times New Roman" w:hAnsi="Arial" w:cs="Arial"/>
        </w:rPr>
        <w:t xml:space="preserve"> or not</w:t>
      </w:r>
      <w:r w:rsidRPr="0019281D">
        <w:rPr>
          <w:rFonts w:ascii="Arial" w:eastAsia="Times New Roman" w:hAnsi="Arial" w:cs="Arial"/>
        </w:rPr>
        <w:t xml:space="preserve">. </w:t>
      </w:r>
      <w:r>
        <w:rPr>
          <w:rFonts w:ascii="Arial" w:eastAsia="Times New Roman" w:hAnsi="Arial" w:cs="Arial"/>
        </w:rPr>
        <w:t xml:space="preserve">The differences </w:t>
      </w:r>
      <w:r w:rsidRPr="0019281D">
        <w:rPr>
          <w:rFonts w:ascii="Arial" w:hAnsi="Arial" w:cs="Arial"/>
        </w:rPr>
        <w:t xml:space="preserve">in the number of consumer units receiving free basic services between 2017 and 2018 are the result of changes in the </w:t>
      </w:r>
      <w:r>
        <w:rPr>
          <w:rFonts w:ascii="Arial" w:hAnsi="Arial" w:cs="Arial"/>
        </w:rPr>
        <w:t xml:space="preserve">types of </w:t>
      </w:r>
      <w:r w:rsidRPr="0019281D">
        <w:rPr>
          <w:rFonts w:ascii="Arial" w:hAnsi="Arial" w:cs="Arial"/>
        </w:rPr>
        <w:t>mechanisms used by municipalities to provide such services</w:t>
      </w:r>
      <w:r w:rsidRPr="0019281D">
        <w:rPr>
          <w:rFonts w:ascii="Arial" w:eastAsia="Times New Roman" w:hAnsi="Arial" w:cs="Arial"/>
        </w:rPr>
        <w:t>.</w:t>
      </w:r>
    </w:p>
    <w:p w14:paraId="7A3F8606" w14:textId="4B0C6C26" w:rsidR="00452644" w:rsidRPr="0019281D" w:rsidRDefault="00452644" w:rsidP="00452644">
      <w:pPr>
        <w:spacing w:line="360" w:lineRule="auto"/>
        <w:jc w:val="both"/>
        <w:rPr>
          <w:rFonts w:ascii="Arial" w:eastAsia="Times New Roman" w:hAnsi="Arial" w:cs="Arial"/>
        </w:rPr>
      </w:pPr>
      <w:r w:rsidRPr="0019281D">
        <w:rPr>
          <w:rFonts w:ascii="Arial" w:eastAsia="Times New Roman" w:hAnsi="Arial" w:cs="Arial"/>
        </w:rPr>
        <w:t>The FBS provided to consumer</w:t>
      </w:r>
      <w:r>
        <w:rPr>
          <w:rFonts w:ascii="Arial" w:eastAsia="Times New Roman" w:hAnsi="Arial" w:cs="Arial"/>
        </w:rPr>
        <w:t xml:space="preserve"> units</w:t>
      </w:r>
      <w:r w:rsidRPr="0019281D">
        <w:rPr>
          <w:rFonts w:ascii="Arial" w:eastAsia="Times New Roman" w:hAnsi="Arial" w:cs="Arial"/>
        </w:rPr>
        <w:t xml:space="preserve"> decrease</w:t>
      </w:r>
      <w:r>
        <w:rPr>
          <w:rFonts w:ascii="Arial" w:eastAsia="Times New Roman" w:hAnsi="Arial" w:cs="Arial"/>
        </w:rPr>
        <w:t>d</w:t>
      </w:r>
      <w:r w:rsidRPr="0019281D">
        <w:rPr>
          <w:rFonts w:ascii="Arial" w:eastAsia="Times New Roman" w:hAnsi="Arial" w:cs="Arial"/>
        </w:rPr>
        <w:t xml:space="preserve"> in all four services</w:t>
      </w:r>
      <w:r>
        <w:rPr>
          <w:rFonts w:ascii="Arial" w:eastAsia="Times New Roman" w:hAnsi="Arial" w:cs="Arial"/>
        </w:rPr>
        <w:t xml:space="preserve"> between 2017 and 2018 financial years. </w:t>
      </w:r>
      <w:proofErr w:type="gramStart"/>
      <w:r>
        <w:rPr>
          <w:rFonts w:ascii="Arial" w:eastAsia="Times New Roman" w:hAnsi="Arial" w:cs="Arial"/>
        </w:rPr>
        <w:t xml:space="preserve">The breakdown of figures in the provision of free basic services by municipalities show that </w:t>
      </w:r>
      <w:r w:rsidRPr="0019281D">
        <w:rPr>
          <w:rFonts w:ascii="Arial" w:eastAsia="Times New Roman" w:hAnsi="Arial" w:cs="Arial"/>
        </w:rPr>
        <w:t>661 275 lesser consumer units received free basic water in 2018, compared to 2017</w:t>
      </w:r>
      <w:r>
        <w:rPr>
          <w:rFonts w:ascii="Arial" w:eastAsia="Times New Roman" w:hAnsi="Arial" w:cs="Arial"/>
        </w:rPr>
        <w:t xml:space="preserve">; </w:t>
      </w:r>
      <w:r w:rsidRPr="0019281D">
        <w:rPr>
          <w:rFonts w:ascii="Arial" w:eastAsia="Times New Roman" w:hAnsi="Arial" w:cs="Arial"/>
        </w:rPr>
        <w:t>600 815 lesser consumer units received free basic sewerage and sanitation in 2018, compared to 2017; and 246 349 lesser consumer units received free basic electricity services in 2018, compared to 2017.</w:t>
      </w:r>
      <w:proofErr w:type="gramEnd"/>
      <w:r w:rsidRPr="0019281D">
        <w:rPr>
          <w:rFonts w:ascii="Arial" w:eastAsia="Times New Roman" w:hAnsi="Arial" w:cs="Arial"/>
        </w:rPr>
        <w:t xml:space="preserve"> In the case of free basic solid waste management, 160 970 lesser consumer units received the services in 2018</w:t>
      </w:r>
      <w:r w:rsidRPr="0019281D">
        <w:rPr>
          <w:rFonts w:ascii="Arial" w:hAnsi="Arial" w:cs="Arial"/>
        </w:rPr>
        <w:t xml:space="preserve"> </w:t>
      </w:r>
      <w:r w:rsidRPr="0019281D">
        <w:rPr>
          <w:rFonts w:ascii="Arial" w:eastAsia="Times New Roman" w:hAnsi="Arial" w:cs="Arial"/>
        </w:rPr>
        <w:t xml:space="preserve">compared to 2017. </w:t>
      </w:r>
    </w:p>
    <w:p w14:paraId="72059C79" w14:textId="77777777" w:rsidR="00452644" w:rsidRPr="0019281D" w:rsidRDefault="00452644" w:rsidP="00452644">
      <w:pPr>
        <w:shd w:val="clear" w:color="auto" w:fill="FFFFFF"/>
        <w:spacing w:after="150" w:line="360" w:lineRule="auto"/>
        <w:jc w:val="both"/>
        <w:rPr>
          <w:rFonts w:ascii="Arial" w:eastAsia="Times New Roman" w:hAnsi="Arial" w:cs="Arial"/>
          <w:b/>
          <w:bCs/>
        </w:rPr>
      </w:pPr>
      <w:r w:rsidRPr="0019281D">
        <w:rPr>
          <w:rFonts w:ascii="Arial" w:eastAsia="Times New Roman" w:hAnsi="Arial" w:cs="Arial"/>
          <w:b/>
          <w:bCs/>
        </w:rPr>
        <w:t>Indigent households</w:t>
      </w:r>
    </w:p>
    <w:p w14:paraId="5C50B761" w14:textId="65B7D48D" w:rsidR="00452644" w:rsidRPr="0019281D" w:rsidRDefault="00452644" w:rsidP="00452644">
      <w:pPr>
        <w:spacing w:line="360" w:lineRule="auto"/>
        <w:jc w:val="both"/>
        <w:rPr>
          <w:rFonts w:ascii="Arial" w:hAnsi="Arial" w:cs="Arial"/>
          <w:b/>
          <w:lang w:val="en-GB"/>
        </w:rPr>
      </w:pPr>
      <w:r w:rsidRPr="0019281D">
        <w:rPr>
          <w:rFonts w:ascii="Arial" w:hAnsi="Arial" w:cs="Arial"/>
          <w:bCs/>
          <w:lang w:val="en-GB"/>
        </w:rPr>
        <w:t>According to 2018 estimates, there were 3</w:t>
      </w:r>
      <w:proofErr w:type="gramStart"/>
      <w:r w:rsidRPr="0019281D">
        <w:rPr>
          <w:rFonts w:ascii="Arial" w:hAnsi="Arial" w:cs="Arial"/>
          <w:bCs/>
          <w:lang w:val="en-GB"/>
        </w:rPr>
        <w:t>,6</w:t>
      </w:r>
      <w:proofErr w:type="gramEnd"/>
      <w:r w:rsidRPr="0019281D">
        <w:rPr>
          <w:rFonts w:ascii="Arial" w:hAnsi="Arial" w:cs="Arial"/>
          <w:bCs/>
          <w:lang w:val="en-GB"/>
        </w:rPr>
        <w:t xml:space="preserve"> million indigent households as identified by municipalities. Out of this total, 2</w:t>
      </w:r>
      <w:proofErr w:type="gramStart"/>
      <w:r w:rsidRPr="0019281D">
        <w:rPr>
          <w:rFonts w:ascii="Arial" w:hAnsi="Arial" w:cs="Arial"/>
          <w:bCs/>
          <w:lang w:val="en-GB"/>
        </w:rPr>
        <w:t>,8</w:t>
      </w:r>
      <w:proofErr w:type="gramEnd"/>
      <w:r w:rsidRPr="0019281D">
        <w:rPr>
          <w:rFonts w:ascii="Arial" w:hAnsi="Arial" w:cs="Arial"/>
          <w:bCs/>
          <w:lang w:val="en-GB"/>
        </w:rPr>
        <w:t xml:space="preserve"> million indigent households benefited from the indigent support system for water, while 2,0 million benefited from free basic electricity provided by municipalities. The report </w:t>
      </w:r>
      <w:r w:rsidR="00522D39">
        <w:rPr>
          <w:rFonts w:ascii="Arial" w:hAnsi="Arial" w:cs="Arial"/>
          <w:bCs/>
          <w:lang w:val="en-GB"/>
        </w:rPr>
        <w:t>further</w:t>
      </w:r>
      <w:r w:rsidR="00522D39" w:rsidRPr="0019281D">
        <w:rPr>
          <w:rFonts w:ascii="Arial" w:hAnsi="Arial" w:cs="Arial"/>
          <w:bCs/>
          <w:lang w:val="en-GB"/>
        </w:rPr>
        <w:t xml:space="preserve"> </w:t>
      </w:r>
      <w:r w:rsidR="00522D39">
        <w:rPr>
          <w:rFonts w:ascii="Arial" w:hAnsi="Arial" w:cs="Arial"/>
          <w:bCs/>
          <w:lang w:val="en-GB"/>
        </w:rPr>
        <w:t>reveals</w:t>
      </w:r>
      <w:r w:rsidRPr="0019281D">
        <w:rPr>
          <w:rFonts w:ascii="Arial" w:hAnsi="Arial" w:cs="Arial"/>
          <w:bCs/>
          <w:lang w:val="en-GB"/>
        </w:rPr>
        <w:t xml:space="preserve"> that 1</w:t>
      </w:r>
      <w:proofErr w:type="gramStart"/>
      <w:r w:rsidRPr="0019281D">
        <w:rPr>
          <w:rFonts w:ascii="Arial" w:hAnsi="Arial" w:cs="Arial"/>
          <w:bCs/>
          <w:lang w:val="en-GB"/>
        </w:rPr>
        <w:t>,8</w:t>
      </w:r>
      <w:proofErr w:type="gramEnd"/>
      <w:r w:rsidRPr="0019281D">
        <w:rPr>
          <w:rFonts w:ascii="Arial" w:hAnsi="Arial" w:cs="Arial"/>
          <w:bCs/>
          <w:lang w:val="en-GB"/>
        </w:rPr>
        <w:t xml:space="preserve"> million indigent households benefited from the indigent support system for sewerage and sanitation and 2,3 million indigent households benefited from the indigent support system for solid waste management.</w:t>
      </w:r>
    </w:p>
    <w:p w14:paraId="1F97F3F5" w14:textId="77777777" w:rsidR="00452644" w:rsidRPr="0019281D" w:rsidRDefault="00452644" w:rsidP="00452644">
      <w:pPr>
        <w:spacing w:line="360" w:lineRule="auto"/>
        <w:jc w:val="both"/>
        <w:rPr>
          <w:rFonts w:ascii="Arial" w:hAnsi="Arial" w:cs="Arial"/>
          <w:b/>
          <w:lang w:val="en-GB"/>
        </w:rPr>
      </w:pPr>
      <w:r w:rsidRPr="0019281D">
        <w:rPr>
          <w:rFonts w:ascii="Arial" w:eastAsia="Times New Roman" w:hAnsi="Arial" w:cs="Arial"/>
          <w:b/>
          <w:bCs/>
        </w:rPr>
        <w:t>Employment</w:t>
      </w:r>
    </w:p>
    <w:p w14:paraId="2376D12D" w14:textId="77777777" w:rsidR="00452644" w:rsidRPr="0019281D" w:rsidRDefault="00452644" w:rsidP="00452644">
      <w:pPr>
        <w:autoSpaceDE w:val="0"/>
        <w:autoSpaceDN w:val="0"/>
        <w:adjustRightInd w:val="0"/>
        <w:spacing w:after="0" w:line="360" w:lineRule="auto"/>
        <w:jc w:val="both"/>
        <w:rPr>
          <w:rFonts w:ascii="Arial" w:hAnsi="Arial" w:cs="Arial"/>
          <w:b/>
        </w:rPr>
      </w:pPr>
      <w:r w:rsidRPr="0019281D">
        <w:rPr>
          <w:rFonts w:ascii="Arial" w:eastAsia="Times New Roman" w:hAnsi="Arial" w:cs="Arial"/>
          <w:lang w:eastAsia="en-ZA"/>
        </w:rPr>
        <w:t xml:space="preserve">The number of people employed by municipalities increased from 281 </w:t>
      </w:r>
      <w:r>
        <w:rPr>
          <w:rFonts w:ascii="Arial" w:eastAsia="Times New Roman" w:hAnsi="Arial" w:cs="Arial"/>
          <w:lang w:eastAsia="en-ZA"/>
        </w:rPr>
        <w:t xml:space="preserve">787 in 2017 to 282 021 in 2018, </w:t>
      </w:r>
      <w:r w:rsidRPr="0019281D">
        <w:rPr>
          <w:rFonts w:ascii="Arial" w:eastAsia="Times New Roman" w:hAnsi="Arial" w:cs="Arial"/>
          <w:lang w:eastAsia="en-ZA"/>
        </w:rPr>
        <w:t>inclusive of councillors, mayors and exclusive of vacant posts. There were 12 268 people occup</w:t>
      </w:r>
      <w:r>
        <w:rPr>
          <w:rFonts w:ascii="Arial" w:eastAsia="Times New Roman" w:hAnsi="Arial" w:cs="Arial"/>
          <w:lang w:eastAsia="en-ZA"/>
        </w:rPr>
        <w:t xml:space="preserve">ying posts at management level </w:t>
      </w:r>
      <w:r w:rsidRPr="0019281D">
        <w:rPr>
          <w:rFonts w:ascii="Arial" w:eastAsia="Times New Roman" w:hAnsi="Arial" w:cs="Arial"/>
          <w:lang w:eastAsia="en-ZA"/>
        </w:rPr>
        <w:t xml:space="preserve">in all South African municipalities (excluding </w:t>
      </w:r>
      <w:r w:rsidRPr="00F5233C">
        <w:rPr>
          <w:rFonts w:ascii="Arial" w:eastAsia="Times New Roman" w:hAnsi="Arial" w:cs="Arial"/>
          <w:lang w:eastAsia="en-ZA"/>
        </w:rPr>
        <w:t>mayoral</w:t>
      </w:r>
      <w:r>
        <w:rPr>
          <w:rFonts w:ascii="Arial" w:eastAsia="Times New Roman" w:hAnsi="Arial" w:cs="Arial"/>
          <w:lang w:eastAsia="en-ZA"/>
        </w:rPr>
        <w:t xml:space="preserve">, </w:t>
      </w:r>
      <w:r w:rsidRPr="00F5233C">
        <w:rPr>
          <w:rFonts w:ascii="Arial" w:eastAsia="Times New Roman" w:hAnsi="Arial" w:cs="Arial"/>
          <w:lang w:eastAsia="en-ZA"/>
        </w:rPr>
        <w:t xml:space="preserve">councillors positions </w:t>
      </w:r>
      <w:r>
        <w:rPr>
          <w:rFonts w:ascii="Arial" w:eastAsia="Times New Roman" w:hAnsi="Arial" w:cs="Arial"/>
          <w:lang w:eastAsia="en-ZA"/>
        </w:rPr>
        <w:t xml:space="preserve">and </w:t>
      </w:r>
      <w:r w:rsidRPr="0019281D">
        <w:rPr>
          <w:rFonts w:ascii="Arial" w:eastAsia="Times New Roman" w:hAnsi="Arial" w:cs="Arial"/>
          <w:lang w:eastAsia="en-ZA"/>
        </w:rPr>
        <w:t>vacancies), with 7 709 of these posts filled by men while women occupied the remaining 4 559 posts. There was an increase in the number of funded vacant posts from 45 363 in 2017 to 46 507 in 2018 (including mayoral and councillors</w:t>
      </w:r>
      <w:r>
        <w:rPr>
          <w:rFonts w:ascii="Arial" w:eastAsia="Times New Roman" w:hAnsi="Arial" w:cs="Arial"/>
          <w:lang w:eastAsia="en-ZA"/>
        </w:rPr>
        <w:t xml:space="preserve"> positions</w:t>
      </w:r>
      <w:r w:rsidRPr="0019281D">
        <w:rPr>
          <w:rFonts w:ascii="Arial" w:eastAsia="Times New Roman" w:hAnsi="Arial" w:cs="Arial"/>
          <w:lang w:eastAsia="en-ZA"/>
        </w:rPr>
        <w:t xml:space="preserve">). The highest number of </w:t>
      </w:r>
      <w:r>
        <w:rPr>
          <w:rFonts w:ascii="Arial" w:eastAsia="Times New Roman" w:hAnsi="Arial" w:cs="Arial"/>
          <w:lang w:eastAsia="en-ZA"/>
        </w:rPr>
        <w:t xml:space="preserve">vacant </w:t>
      </w:r>
      <w:r w:rsidRPr="0019281D">
        <w:rPr>
          <w:rFonts w:ascii="Arial" w:eastAsia="Times New Roman" w:hAnsi="Arial" w:cs="Arial"/>
          <w:lang w:eastAsia="en-ZA"/>
        </w:rPr>
        <w:t xml:space="preserve">posts in </w:t>
      </w:r>
      <w:r>
        <w:rPr>
          <w:rFonts w:ascii="Arial" w:eastAsia="Times New Roman" w:hAnsi="Arial" w:cs="Arial"/>
          <w:lang w:eastAsia="en-ZA"/>
        </w:rPr>
        <w:t xml:space="preserve">municipal departments </w:t>
      </w:r>
      <w:r w:rsidRPr="0019281D">
        <w:rPr>
          <w:rFonts w:ascii="Arial" w:eastAsia="Times New Roman" w:hAnsi="Arial" w:cs="Arial"/>
          <w:lang w:eastAsia="en-ZA"/>
        </w:rPr>
        <w:t xml:space="preserve">was in the </w:t>
      </w:r>
      <w:r>
        <w:rPr>
          <w:rFonts w:ascii="Arial" w:eastAsia="Times New Roman" w:hAnsi="Arial" w:cs="Arial"/>
          <w:lang w:eastAsia="en-ZA"/>
        </w:rPr>
        <w:t xml:space="preserve">finance and administration </w:t>
      </w:r>
      <w:r w:rsidRPr="0019281D">
        <w:rPr>
          <w:rFonts w:ascii="Arial" w:eastAsia="Times New Roman" w:hAnsi="Arial" w:cs="Arial"/>
          <w:lang w:eastAsia="en-ZA"/>
        </w:rPr>
        <w:t>(</w:t>
      </w:r>
      <w:r>
        <w:rPr>
          <w:rFonts w:ascii="Arial" w:eastAsia="Times New Roman" w:hAnsi="Arial" w:cs="Arial"/>
          <w:lang w:eastAsia="en-ZA"/>
        </w:rPr>
        <w:t>18</w:t>
      </w:r>
      <w:proofErr w:type="gramStart"/>
      <w:r w:rsidRPr="0019281D">
        <w:rPr>
          <w:rFonts w:ascii="Arial" w:eastAsia="Times New Roman" w:hAnsi="Arial" w:cs="Arial"/>
          <w:lang w:eastAsia="en-ZA"/>
        </w:rPr>
        <w:t>,</w:t>
      </w:r>
      <w:r>
        <w:rPr>
          <w:rFonts w:ascii="Arial" w:eastAsia="Times New Roman" w:hAnsi="Arial" w:cs="Arial"/>
          <w:lang w:eastAsia="en-ZA"/>
        </w:rPr>
        <w:t>7</w:t>
      </w:r>
      <w:proofErr w:type="gramEnd"/>
      <w:r w:rsidRPr="0019281D">
        <w:rPr>
          <w:rFonts w:ascii="Arial" w:eastAsia="Times New Roman" w:hAnsi="Arial" w:cs="Arial"/>
          <w:lang w:eastAsia="en-ZA"/>
        </w:rPr>
        <w:t xml:space="preserve">%), </w:t>
      </w:r>
      <w:r>
        <w:rPr>
          <w:rFonts w:ascii="Arial" w:eastAsia="Times New Roman" w:hAnsi="Arial" w:cs="Arial"/>
          <w:lang w:eastAsia="en-ZA"/>
        </w:rPr>
        <w:t xml:space="preserve">followed by public safety (11,5%) and road transport (11,3%). On the other hand, </w:t>
      </w:r>
      <w:r w:rsidRPr="0019281D">
        <w:rPr>
          <w:rFonts w:ascii="Arial" w:eastAsia="Times New Roman" w:hAnsi="Arial" w:cs="Arial"/>
          <w:lang w:eastAsia="en-ZA"/>
        </w:rPr>
        <w:t xml:space="preserve">health </w:t>
      </w:r>
      <w:r>
        <w:rPr>
          <w:rFonts w:ascii="Arial" w:eastAsia="Times New Roman" w:hAnsi="Arial" w:cs="Arial"/>
          <w:lang w:eastAsia="en-ZA"/>
        </w:rPr>
        <w:t xml:space="preserve">and environmental </w:t>
      </w:r>
      <w:r w:rsidRPr="0019281D">
        <w:rPr>
          <w:rFonts w:ascii="Arial" w:eastAsia="Times New Roman" w:hAnsi="Arial" w:cs="Arial"/>
          <w:lang w:eastAsia="en-ZA"/>
        </w:rPr>
        <w:t>departments reported</w:t>
      </w:r>
      <w:r>
        <w:rPr>
          <w:rFonts w:ascii="Arial" w:eastAsia="Times New Roman" w:hAnsi="Arial" w:cs="Arial"/>
          <w:lang w:eastAsia="en-ZA"/>
        </w:rPr>
        <w:t xml:space="preserve"> the lowest vacant posts </w:t>
      </w:r>
      <w:r w:rsidRPr="0019281D">
        <w:rPr>
          <w:rFonts w:ascii="Arial" w:eastAsia="Times New Roman" w:hAnsi="Arial" w:cs="Arial"/>
          <w:lang w:eastAsia="en-ZA"/>
        </w:rPr>
        <w:t>of 1</w:t>
      </w:r>
      <w:r>
        <w:rPr>
          <w:rFonts w:ascii="Arial" w:eastAsia="Times New Roman" w:hAnsi="Arial" w:cs="Arial"/>
          <w:lang w:eastAsia="en-ZA"/>
        </w:rPr>
        <w:t>, 9</w:t>
      </w:r>
      <w:r w:rsidRPr="0019281D">
        <w:rPr>
          <w:rFonts w:ascii="Arial" w:eastAsia="Times New Roman" w:hAnsi="Arial" w:cs="Arial"/>
          <w:lang w:eastAsia="en-ZA"/>
        </w:rPr>
        <w:t xml:space="preserve">% and </w:t>
      </w:r>
      <w:r>
        <w:rPr>
          <w:rFonts w:ascii="Arial" w:eastAsia="Times New Roman" w:hAnsi="Arial" w:cs="Arial"/>
          <w:lang w:eastAsia="en-ZA"/>
        </w:rPr>
        <w:t>3</w:t>
      </w:r>
      <w:proofErr w:type="gramStart"/>
      <w:r w:rsidRPr="0019281D">
        <w:rPr>
          <w:rFonts w:ascii="Arial" w:eastAsia="Times New Roman" w:hAnsi="Arial" w:cs="Arial"/>
          <w:lang w:eastAsia="en-ZA"/>
        </w:rPr>
        <w:t>,5</w:t>
      </w:r>
      <w:proofErr w:type="gramEnd"/>
      <w:r w:rsidRPr="0019281D">
        <w:rPr>
          <w:rFonts w:ascii="Arial" w:eastAsia="Times New Roman" w:hAnsi="Arial" w:cs="Arial"/>
          <w:lang w:eastAsia="en-ZA"/>
        </w:rPr>
        <w:t>% respectively.</w:t>
      </w:r>
    </w:p>
    <w:p w14:paraId="2E3A5F0B" w14:textId="77777777" w:rsidR="00D36405" w:rsidRDefault="00D36405" w:rsidP="001E490D">
      <w:pPr>
        <w:spacing w:line="360" w:lineRule="auto"/>
        <w:rPr>
          <w:rFonts w:ascii="Arial" w:hAnsi="Arial" w:cs="Arial"/>
          <w:sz w:val="23"/>
          <w:szCs w:val="23"/>
        </w:rPr>
      </w:pPr>
    </w:p>
    <w:p w14:paraId="12FD19AD" w14:textId="2314A8D7" w:rsidR="001E490D" w:rsidRPr="00B80D1E" w:rsidRDefault="001E490D" w:rsidP="001E490D">
      <w:pPr>
        <w:spacing w:line="360" w:lineRule="auto"/>
        <w:rPr>
          <w:rFonts w:ascii="Arial" w:hAnsi="Arial" w:cs="Arial"/>
          <w:sz w:val="23"/>
          <w:szCs w:val="23"/>
        </w:rPr>
      </w:pPr>
      <w:r w:rsidRPr="00B80D1E">
        <w:rPr>
          <w:rFonts w:ascii="Arial" w:hAnsi="Arial" w:cs="Arial"/>
          <w:sz w:val="23"/>
          <w:szCs w:val="23"/>
        </w:rPr>
        <w:t>The full statistical release is available on the S</w:t>
      </w:r>
      <w:r w:rsidR="00D36405">
        <w:rPr>
          <w:rFonts w:ascii="Arial" w:hAnsi="Arial" w:cs="Arial"/>
          <w:sz w:val="23"/>
          <w:szCs w:val="23"/>
        </w:rPr>
        <w:t xml:space="preserve">tatistics South Africa website: </w:t>
      </w:r>
      <w:hyperlink r:id="rId10" w:history="1">
        <w:r w:rsidR="00D36405" w:rsidRPr="00816106">
          <w:rPr>
            <w:rStyle w:val="Hyperlink"/>
            <w:rFonts w:ascii="Arial" w:hAnsi="Arial" w:cs="Arial"/>
            <w:sz w:val="23"/>
            <w:szCs w:val="23"/>
          </w:rPr>
          <w:t>www.statssa.gov.za</w:t>
        </w:r>
      </w:hyperlink>
      <w:r w:rsidRPr="00B80D1E">
        <w:rPr>
          <w:rFonts w:ascii="Arial" w:hAnsi="Arial" w:cs="Arial"/>
          <w:sz w:val="23"/>
          <w:szCs w:val="23"/>
        </w:rPr>
        <w:t xml:space="preserve"> </w:t>
      </w:r>
    </w:p>
    <w:p w14:paraId="12CEC224" w14:textId="77777777" w:rsidR="001E490D" w:rsidRPr="0094048E" w:rsidRDefault="001E490D" w:rsidP="001E490D">
      <w:pPr>
        <w:spacing w:after="120"/>
        <w:ind w:right="206"/>
        <w:jc w:val="both"/>
        <w:rPr>
          <w:rFonts w:ascii="Arial" w:hAnsi="Arial" w:cs="Arial"/>
          <w:b/>
          <w:i/>
          <w:lang w:eastAsia="x-none"/>
        </w:rPr>
      </w:pPr>
      <w:r w:rsidRPr="00FD0DFD">
        <w:rPr>
          <w:rFonts w:ascii="Arial" w:hAnsi="Arial" w:cs="Arial"/>
          <w:b/>
          <w:i/>
          <w:lang w:eastAsia="x-none"/>
        </w:rPr>
        <w:t>Issued by Statistics South Africa</w:t>
      </w:r>
    </w:p>
    <w:p w14:paraId="2ACD7CA0" w14:textId="77777777" w:rsidR="007E2978" w:rsidRDefault="007E2978" w:rsidP="001E490D">
      <w:pPr>
        <w:rPr>
          <w:rFonts w:ascii="Arial" w:hAnsi="Arial" w:cs="Arial"/>
          <w:b/>
        </w:rPr>
      </w:pPr>
    </w:p>
    <w:p w14:paraId="20FA8CB6" w14:textId="6F159A4D" w:rsidR="001E490D" w:rsidRDefault="001E490D" w:rsidP="001E490D">
      <w:pPr>
        <w:rPr>
          <w:rFonts w:ascii="Arial" w:hAnsi="Arial" w:cs="Arial"/>
          <w:b/>
        </w:rPr>
      </w:pPr>
      <w:r>
        <w:rPr>
          <w:rFonts w:ascii="Arial" w:hAnsi="Arial" w:cs="Arial"/>
          <w:b/>
        </w:rPr>
        <w:t xml:space="preserve">Technical </w:t>
      </w:r>
      <w:r w:rsidRPr="00FF5E43">
        <w:rPr>
          <w:rFonts w:ascii="Arial" w:hAnsi="Arial" w:cs="Arial"/>
          <w:b/>
        </w:rPr>
        <w:t>enquiries:</w:t>
      </w:r>
    </w:p>
    <w:p w14:paraId="46F4ED58" w14:textId="47A09B90" w:rsidR="001E490D" w:rsidRPr="00887FF9" w:rsidRDefault="001E490D" w:rsidP="001E490D">
      <w:pPr>
        <w:contextualSpacing/>
        <w:rPr>
          <w:rFonts w:ascii="Arial" w:hAnsi="Arial" w:cs="Arial"/>
        </w:rPr>
      </w:pPr>
      <w:r>
        <w:rPr>
          <w:rFonts w:ascii="Arial" w:hAnsi="Arial" w:cs="Arial"/>
        </w:rPr>
        <w:t>Mr Joe de Beer</w:t>
      </w:r>
      <w:r w:rsidR="00D04DFD">
        <w:rPr>
          <w:rFonts w:ascii="Arial" w:hAnsi="Arial" w:cs="Arial"/>
        </w:rPr>
        <w:t xml:space="preserve">   </w:t>
      </w:r>
    </w:p>
    <w:p w14:paraId="3D4230E5" w14:textId="77777777" w:rsidR="001E490D" w:rsidRPr="00887FF9" w:rsidRDefault="001E490D" w:rsidP="001E490D">
      <w:pPr>
        <w:contextualSpacing/>
        <w:rPr>
          <w:rFonts w:ascii="Arial" w:hAnsi="Arial" w:cs="Arial"/>
        </w:rPr>
      </w:pPr>
      <w:r w:rsidRPr="00887FF9">
        <w:rPr>
          <w:rFonts w:ascii="Arial" w:hAnsi="Arial" w:cs="Arial"/>
        </w:rPr>
        <w:t>Deputy Director</w:t>
      </w:r>
      <w:r>
        <w:rPr>
          <w:rFonts w:ascii="Arial" w:hAnsi="Arial" w:cs="Arial"/>
        </w:rPr>
        <w:t>-</w:t>
      </w:r>
      <w:r w:rsidRPr="00887FF9">
        <w:rPr>
          <w:rFonts w:ascii="Arial" w:hAnsi="Arial" w:cs="Arial"/>
        </w:rPr>
        <w:t xml:space="preserve">General: </w:t>
      </w:r>
      <w:r>
        <w:rPr>
          <w:rFonts w:ascii="Arial" w:hAnsi="Arial" w:cs="Arial"/>
        </w:rPr>
        <w:t>Economic Statistics</w:t>
      </w:r>
    </w:p>
    <w:p w14:paraId="2F5A988F" w14:textId="77777777" w:rsidR="001E490D" w:rsidRDefault="001E490D" w:rsidP="001E490D">
      <w:pPr>
        <w:contextualSpacing/>
        <w:rPr>
          <w:rFonts w:ascii="Arial" w:hAnsi="Arial" w:cs="Arial"/>
        </w:rPr>
      </w:pPr>
      <w:r w:rsidRPr="00887FF9">
        <w:rPr>
          <w:rFonts w:ascii="Arial" w:hAnsi="Arial" w:cs="Arial"/>
        </w:rPr>
        <w:t xml:space="preserve">Tel: (012) 310 </w:t>
      </w:r>
      <w:r>
        <w:rPr>
          <w:rFonts w:ascii="Arial" w:hAnsi="Arial" w:cs="Arial"/>
        </w:rPr>
        <w:t>8024</w:t>
      </w:r>
    </w:p>
    <w:p w14:paraId="419B77D9" w14:textId="77777777" w:rsidR="001E490D" w:rsidRPr="00887FF9" w:rsidRDefault="001E490D" w:rsidP="001E490D">
      <w:pPr>
        <w:contextualSpacing/>
        <w:rPr>
          <w:rFonts w:ascii="Arial" w:hAnsi="Arial" w:cs="Arial"/>
        </w:rPr>
      </w:pPr>
      <w:r>
        <w:rPr>
          <w:rFonts w:ascii="Arial" w:hAnsi="Arial" w:cs="Arial"/>
        </w:rPr>
        <w:t>Cell: 082 888 2600</w:t>
      </w:r>
    </w:p>
    <w:p w14:paraId="045187C4" w14:textId="77777777" w:rsidR="001E490D" w:rsidRDefault="001E490D" w:rsidP="001E490D">
      <w:pPr>
        <w:contextualSpacing/>
        <w:rPr>
          <w:rFonts w:ascii="Arial" w:hAnsi="Arial" w:cs="Arial"/>
        </w:rPr>
      </w:pPr>
      <w:r w:rsidRPr="00887FF9">
        <w:rPr>
          <w:rFonts w:ascii="Arial" w:hAnsi="Arial" w:cs="Arial"/>
        </w:rPr>
        <w:t xml:space="preserve">Email: </w:t>
      </w:r>
      <w:hyperlink r:id="rId11" w:history="1">
        <w:r w:rsidRPr="00D2764F">
          <w:rPr>
            <w:rStyle w:val="Hyperlink"/>
            <w:rFonts w:ascii="Arial" w:hAnsi="Arial" w:cs="Arial"/>
          </w:rPr>
          <w:t>JoeDB@statssa.gov.za</w:t>
        </w:r>
      </w:hyperlink>
      <w:r>
        <w:rPr>
          <w:rFonts w:ascii="Arial" w:hAnsi="Arial" w:cs="Arial"/>
        </w:rPr>
        <w:t xml:space="preserve"> </w:t>
      </w:r>
    </w:p>
    <w:p w14:paraId="46D22C11" w14:textId="77777777" w:rsidR="001E490D" w:rsidRDefault="001E490D" w:rsidP="001E490D">
      <w:pPr>
        <w:rPr>
          <w:rFonts w:ascii="Arial" w:hAnsi="Arial" w:cs="Arial"/>
        </w:rPr>
      </w:pPr>
    </w:p>
    <w:p w14:paraId="07F1550E" w14:textId="77777777" w:rsidR="001E490D" w:rsidRPr="00887FF9" w:rsidRDefault="001E490D" w:rsidP="001E490D">
      <w:pPr>
        <w:contextualSpacing/>
        <w:rPr>
          <w:rFonts w:ascii="Arial" w:hAnsi="Arial" w:cs="Arial"/>
        </w:rPr>
      </w:pPr>
      <w:r>
        <w:rPr>
          <w:rFonts w:ascii="Arial" w:hAnsi="Arial" w:cs="Arial"/>
        </w:rPr>
        <w:t xml:space="preserve">Ms Elizabeth </w:t>
      </w:r>
      <w:proofErr w:type="spellStart"/>
      <w:r>
        <w:rPr>
          <w:rFonts w:ascii="Arial" w:hAnsi="Arial" w:cs="Arial"/>
        </w:rPr>
        <w:t>Makhafola</w:t>
      </w:r>
      <w:proofErr w:type="spellEnd"/>
    </w:p>
    <w:p w14:paraId="5058BB7F" w14:textId="77777777" w:rsidR="001E490D" w:rsidRPr="00887FF9" w:rsidRDefault="001E490D" w:rsidP="001E490D">
      <w:pPr>
        <w:contextualSpacing/>
        <w:rPr>
          <w:rFonts w:ascii="Arial" w:hAnsi="Arial" w:cs="Arial"/>
        </w:rPr>
      </w:pPr>
      <w:r>
        <w:rPr>
          <w:rFonts w:ascii="Arial" w:hAnsi="Arial" w:cs="Arial"/>
        </w:rPr>
        <w:t>Acting Chief Director</w:t>
      </w:r>
      <w:r w:rsidRPr="00887FF9">
        <w:rPr>
          <w:rFonts w:ascii="Arial" w:hAnsi="Arial" w:cs="Arial"/>
        </w:rPr>
        <w:t xml:space="preserve">: </w:t>
      </w:r>
      <w:r>
        <w:rPr>
          <w:rFonts w:ascii="Arial" w:hAnsi="Arial" w:cs="Arial"/>
        </w:rPr>
        <w:t xml:space="preserve">Government Financial Statistics </w:t>
      </w:r>
    </w:p>
    <w:p w14:paraId="771DE6ED" w14:textId="77777777" w:rsidR="001E490D" w:rsidRPr="00887FF9" w:rsidRDefault="001E490D" w:rsidP="001E490D">
      <w:pPr>
        <w:contextualSpacing/>
        <w:rPr>
          <w:rFonts w:ascii="Arial" w:hAnsi="Arial" w:cs="Arial"/>
        </w:rPr>
      </w:pPr>
      <w:r w:rsidRPr="00887FF9">
        <w:rPr>
          <w:rFonts w:ascii="Arial" w:hAnsi="Arial" w:cs="Arial"/>
        </w:rPr>
        <w:t xml:space="preserve">Tel: (012) </w:t>
      </w:r>
      <w:r>
        <w:rPr>
          <w:rFonts w:ascii="Arial" w:hAnsi="Arial" w:cs="Arial"/>
        </w:rPr>
        <w:t>310 8977</w:t>
      </w:r>
    </w:p>
    <w:p w14:paraId="51311299" w14:textId="77777777" w:rsidR="001E490D" w:rsidRPr="00887FF9" w:rsidRDefault="001E490D" w:rsidP="001E490D">
      <w:pPr>
        <w:contextualSpacing/>
        <w:rPr>
          <w:rFonts w:ascii="Arial" w:hAnsi="Arial" w:cs="Arial"/>
        </w:rPr>
      </w:pPr>
      <w:r w:rsidRPr="00887FF9">
        <w:rPr>
          <w:rFonts w:ascii="Arial" w:hAnsi="Arial" w:cs="Arial"/>
        </w:rPr>
        <w:t>Cell: 082</w:t>
      </w:r>
      <w:r>
        <w:rPr>
          <w:rFonts w:ascii="Arial" w:hAnsi="Arial" w:cs="Arial"/>
        </w:rPr>
        <w:t> 888 9062</w:t>
      </w:r>
    </w:p>
    <w:p w14:paraId="62A36533" w14:textId="4F70E99B" w:rsidR="001E490D" w:rsidRDefault="001E490D" w:rsidP="001E490D">
      <w:pPr>
        <w:contextualSpacing/>
        <w:rPr>
          <w:rFonts w:ascii="Arial" w:hAnsi="Arial" w:cs="Arial"/>
        </w:rPr>
      </w:pPr>
      <w:r w:rsidRPr="00887FF9">
        <w:rPr>
          <w:rFonts w:ascii="Arial" w:hAnsi="Arial" w:cs="Arial"/>
        </w:rPr>
        <w:t xml:space="preserve">Email: </w:t>
      </w:r>
      <w:hyperlink r:id="rId12" w:history="1">
        <w:r w:rsidR="00981D9A" w:rsidRPr="009A2F77">
          <w:rPr>
            <w:rStyle w:val="Hyperlink"/>
            <w:rFonts w:ascii="Arial" w:hAnsi="Arial" w:cs="Arial"/>
          </w:rPr>
          <w:t>ElizabethMa@statssa.gov.za</w:t>
        </w:r>
      </w:hyperlink>
      <w:r>
        <w:rPr>
          <w:rFonts w:ascii="Arial" w:hAnsi="Arial" w:cs="Arial"/>
        </w:rPr>
        <w:t xml:space="preserve"> </w:t>
      </w:r>
    </w:p>
    <w:p w14:paraId="316E4BC4" w14:textId="77777777" w:rsidR="001E490D" w:rsidRDefault="001E490D" w:rsidP="001E490D">
      <w:pPr>
        <w:contextualSpacing/>
        <w:rPr>
          <w:rFonts w:ascii="Arial" w:hAnsi="Arial" w:cs="Arial"/>
        </w:rPr>
      </w:pPr>
    </w:p>
    <w:p w14:paraId="6F5D69CE" w14:textId="77777777" w:rsidR="001E490D" w:rsidRDefault="001E490D" w:rsidP="001E490D">
      <w:pPr>
        <w:contextualSpacing/>
        <w:rPr>
          <w:rFonts w:ascii="Arial" w:hAnsi="Arial" w:cs="Arial"/>
        </w:rPr>
      </w:pPr>
      <w:r>
        <w:rPr>
          <w:rFonts w:ascii="Arial" w:hAnsi="Arial" w:cs="Arial"/>
        </w:rPr>
        <w:t>Mr Malibongwe Mhemhe</w:t>
      </w:r>
    </w:p>
    <w:p w14:paraId="6DB0E83D" w14:textId="77777777" w:rsidR="001E490D" w:rsidRDefault="001E490D" w:rsidP="001E490D">
      <w:pPr>
        <w:contextualSpacing/>
        <w:rPr>
          <w:rFonts w:ascii="Arial" w:hAnsi="Arial" w:cs="Arial"/>
        </w:rPr>
      </w:pPr>
      <w:r>
        <w:rPr>
          <w:rFonts w:ascii="Arial" w:hAnsi="Arial" w:cs="Arial"/>
        </w:rPr>
        <w:t>Director: Local Government Institutions</w:t>
      </w:r>
    </w:p>
    <w:p w14:paraId="36CA5549" w14:textId="77777777" w:rsidR="001E490D" w:rsidRDefault="001E490D" w:rsidP="001E490D">
      <w:pPr>
        <w:contextualSpacing/>
        <w:rPr>
          <w:rFonts w:ascii="Arial" w:hAnsi="Arial" w:cs="Arial"/>
        </w:rPr>
      </w:pPr>
      <w:r>
        <w:rPr>
          <w:rFonts w:ascii="Arial" w:hAnsi="Arial" w:cs="Arial"/>
        </w:rPr>
        <w:t>Tel: (012) 310 6928</w:t>
      </w:r>
    </w:p>
    <w:p w14:paraId="0B36A55E" w14:textId="77777777" w:rsidR="001E490D" w:rsidRDefault="001E490D" w:rsidP="001E490D">
      <w:pPr>
        <w:contextualSpacing/>
        <w:rPr>
          <w:rFonts w:ascii="Arial" w:hAnsi="Arial" w:cs="Arial"/>
        </w:rPr>
      </w:pPr>
      <w:r>
        <w:rPr>
          <w:rFonts w:ascii="Arial" w:hAnsi="Arial" w:cs="Arial"/>
        </w:rPr>
        <w:t>Cell: 082 906 8964</w:t>
      </w:r>
    </w:p>
    <w:p w14:paraId="4A72C471" w14:textId="77777777" w:rsidR="001E490D" w:rsidRDefault="001E490D" w:rsidP="001E490D">
      <w:pPr>
        <w:contextualSpacing/>
        <w:rPr>
          <w:rFonts w:ascii="Arial" w:hAnsi="Arial" w:cs="Arial"/>
        </w:rPr>
      </w:pPr>
      <w:r>
        <w:rPr>
          <w:rFonts w:ascii="Arial" w:hAnsi="Arial" w:cs="Arial"/>
        </w:rPr>
        <w:t xml:space="preserve">Email: </w:t>
      </w:r>
      <w:hyperlink r:id="rId13" w:history="1">
        <w:r>
          <w:rPr>
            <w:rStyle w:val="Hyperlink"/>
            <w:rFonts w:ascii="Arial" w:hAnsi="Arial" w:cs="Arial"/>
          </w:rPr>
          <w:t>Malibongwe</w:t>
        </w:r>
        <w:r w:rsidRPr="001A02AD">
          <w:rPr>
            <w:rStyle w:val="Hyperlink"/>
            <w:rFonts w:ascii="Arial" w:hAnsi="Arial" w:cs="Arial"/>
          </w:rPr>
          <w:t>M@statssa.gov.za</w:t>
        </w:r>
      </w:hyperlink>
      <w:r>
        <w:rPr>
          <w:rFonts w:ascii="Arial" w:hAnsi="Arial" w:cs="Arial"/>
        </w:rPr>
        <w:t xml:space="preserve"> </w:t>
      </w:r>
    </w:p>
    <w:p w14:paraId="2FE6ECDB" w14:textId="77777777" w:rsidR="001E490D" w:rsidRPr="00996625" w:rsidRDefault="001E490D" w:rsidP="001E490D">
      <w:pPr>
        <w:spacing w:line="360" w:lineRule="auto"/>
        <w:rPr>
          <w:rFonts w:ascii="Arial" w:hAnsi="Arial" w:cs="Arial"/>
          <w:sz w:val="16"/>
          <w:szCs w:val="16"/>
        </w:rPr>
      </w:pPr>
    </w:p>
    <w:p w14:paraId="4919642D" w14:textId="77777777" w:rsidR="001E490D" w:rsidRPr="00887FF9" w:rsidRDefault="001E490D" w:rsidP="001E490D">
      <w:pPr>
        <w:rPr>
          <w:rFonts w:ascii="Arial" w:hAnsi="Arial" w:cs="Arial"/>
          <w:b/>
        </w:rPr>
      </w:pPr>
      <w:r w:rsidRPr="00887FF9">
        <w:rPr>
          <w:rFonts w:ascii="Arial" w:hAnsi="Arial" w:cs="Arial"/>
          <w:b/>
        </w:rPr>
        <w:t xml:space="preserve">Media </w:t>
      </w:r>
      <w:r>
        <w:rPr>
          <w:rFonts w:ascii="Arial" w:hAnsi="Arial" w:cs="Arial"/>
          <w:b/>
        </w:rPr>
        <w:t>e</w:t>
      </w:r>
      <w:r w:rsidRPr="00887FF9">
        <w:rPr>
          <w:rFonts w:ascii="Arial" w:hAnsi="Arial" w:cs="Arial"/>
          <w:b/>
        </w:rPr>
        <w:t>nquiries:</w:t>
      </w:r>
    </w:p>
    <w:p w14:paraId="6E24EB49" w14:textId="23B38C6C" w:rsidR="001E490D" w:rsidRPr="008C3E7F" w:rsidRDefault="001E490D" w:rsidP="001E490D">
      <w:pPr>
        <w:contextualSpacing/>
        <w:rPr>
          <w:rFonts w:ascii="Arial" w:hAnsi="Arial" w:cs="Arial"/>
        </w:rPr>
      </w:pPr>
      <w:r w:rsidRPr="008C3E7F">
        <w:rPr>
          <w:rFonts w:ascii="Arial" w:hAnsi="Arial" w:cs="Arial"/>
        </w:rPr>
        <w:t>Ms</w:t>
      </w:r>
      <w:r w:rsidR="00D04DFD">
        <w:rPr>
          <w:rFonts w:ascii="Arial" w:hAnsi="Arial" w:cs="Arial"/>
        </w:rPr>
        <w:t xml:space="preserve"> Felicia </w:t>
      </w:r>
      <w:proofErr w:type="spellStart"/>
      <w:r w:rsidR="00D04DFD">
        <w:rPr>
          <w:rFonts w:ascii="Arial" w:hAnsi="Arial" w:cs="Arial"/>
        </w:rPr>
        <w:t>Sithole</w:t>
      </w:r>
      <w:proofErr w:type="spellEnd"/>
    </w:p>
    <w:p w14:paraId="0FB47807" w14:textId="5EC3D74F" w:rsidR="001E490D" w:rsidRPr="008C3E7F" w:rsidRDefault="001E490D" w:rsidP="001E490D">
      <w:pPr>
        <w:contextualSpacing/>
        <w:rPr>
          <w:rFonts w:ascii="Arial" w:hAnsi="Arial" w:cs="Arial"/>
        </w:rPr>
      </w:pPr>
      <w:r w:rsidRPr="008C3E7F">
        <w:rPr>
          <w:rFonts w:ascii="Arial" w:hAnsi="Arial" w:cs="Arial"/>
        </w:rPr>
        <w:t>Tel: (012) 3</w:t>
      </w:r>
      <w:r w:rsidR="00D04DFD">
        <w:rPr>
          <w:rFonts w:ascii="Arial" w:hAnsi="Arial" w:cs="Arial"/>
        </w:rPr>
        <w:t>37 2401</w:t>
      </w:r>
    </w:p>
    <w:p w14:paraId="196D55D9" w14:textId="3B0D3555" w:rsidR="001E490D" w:rsidRPr="008C3E7F" w:rsidRDefault="001E490D" w:rsidP="001E490D">
      <w:pPr>
        <w:contextualSpacing/>
        <w:rPr>
          <w:rFonts w:ascii="Arial" w:hAnsi="Arial" w:cs="Arial"/>
        </w:rPr>
      </w:pPr>
      <w:r w:rsidRPr="008C3E7F">
        <w:rPr>
          <w:rFonts w:ascii="Arial" w:hAnsi="Arial" w:cs="Arial"/>
        </w:rPr>
        <w:t xml:space="preserve">Cell: </w:t>
      </w:r>
      <w:r w:rsidR="00D04DFD">
        <w:rPr>
          <w:rFonts w:ascii="Arial" w:hAnsi="Arial" w:cs="Arial"/>
        </w:rPr>
        <w:t>076</w:t>
      </w:r>
      <w:r w:rsidR="001625AC">
        <w:rPr>
          <w:rFonts w:ascii="Arial" w:hAnsi="Arial" w:cs="Arial"/>
        </w:rPr>
        <w:t> </w:t>
      </w:r>
      <w:r w:rsidR="00D04DFD">
        <w:rPr>
          <w:rFonts w:ascii="Arial" w:hAnsi="Arial" w:cs="Arial"/>
        </w:rPr>
        <w:t>430</w:t>
      </w:r>
      <w:r w:rsidR="001625AC">
        <w:rPr>
          <w:rFonts w:ascii="Arial" w:hAnsi="Arial" w:cs="Arial"/>
        </w:rPr>
        <w:t xml:space="preserve"> </w:t>
      </w:r>
      <w:r w:rsidR="00D04DFD">
        <w:rPr>
          <w:rFonts w:ascii="Arial" w:hAnsi="Arial" w:cs="Arial"/>
        </w:rPr>
        <w:t>0693</w:t>
      </w:r>
    </w:p>
    <w:p w14:paraId="12832D3E" w14:textId="7E8632BD" w:rsidR="001E490D" w:rsidRDefault="001E490D" w:rsidP="001E490D">
      <w:pPr>
        <w:contextualSpacing/>
        <w:rPr>
          <w:rFonts w:ascii="Arial" w:hAnsi="Arial" w:cs="Arial"/>
          <w:b/>
          <w:sz w:val="20"/>
          <w:szCs w:val="20"/>
        </w:rPr>
      </w:pPr>
      <w:r w:rsidRPr="008C3E7F">
        <w:rPr>
          <w:rFonts w:ascii="Arial" w:hAnsi="Arial" w:cs="Arial"/>
        </w:rPr>
        <w:t>Email</w:t>
      </w:r>
      <w:r w:rsidR="00D04DFD">
        <w:rPr>
          <w:rFonts w:ascii="Arial" w:hAnsi="Arial" w:cs="Arial"/>
        </w:rPr>
        <w:t>felicias@statssa.gov.za</w:t>
      </w:r>
    </w:p>
    <w:p w14:paraId="1B600485" w14:textId="77777777" w:rsidR="007C429B" w:rsidRPr="001E490D" w:rsidRDefault="007C429B" w:rsidP="001E490D"/>
    <w:sectPr w:rsidR="007C429B" w:rsidRPr="001E490D" w:rsidSect="00D36405">
      <w:footerReference w:type="default" r:id="rId14"/>
      <w:headerReference w:type="first" r:id="rId15"/>
      <w:footerReference w:type="first" r:id="rId16"/>
      <w:pgSz w:w="11906" w:h="16838" w:code="9"/>
      <w:pgMar w:top="1440" w:right="849" w:bottom="1440" w:left="1080" w:header="811" w:footer="14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D8697" w14:textId="77777777" w:rsidR="00372187" w:rsidRDefault="00372187" w:rsidP="00B14CDA">
      <w:pPr>
        <w:spacing w:after="0" w:line="240" w:lineRule="auto"/>
      </w:pPr>
      <w:r>
        <w:separator/>
      </w:r>
    </w:p>
  </w:endnote>
  <w:endnote w:type="continuationSeparator" w:id="0">
    <w:p w14:paraId="4453258B" w14:textId="77777777" w:rsidR="00372187" w:rsidRDefault="00372187"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87882"/>
      <w:docPartObj>
        <w:docPartGallery w:val="Page Numbers (Bottom of Page)"/>
        <w:docPartUnique/>
      </w:docPartObj>
    </w:sdtPr>
    <w:sdtEndPr/>
    <w:sdtContent>
      <w:sdt>
        <w:sdtPr>
          <w:id w:val="1391229758"/>
          <w:docPartObj>
            <w:docPartGallery w:val="Page Numbers (Top of Page)"/>
            <w:docPartUnique/>
          </w:docPartObj>
        </w:sdtPr>
        <w:sdtEndPr/>
        <w:sdtContent>
          <w:p w14:paraId="494B6CCA" w14:textId="5716D85F" w:rsidR="00872F6D" w:rsidRDefault="00872F6D">
            <w:pPr>
              <w:pStyle w:val="Footer"/>
            </w:pPr>
            <w:r>
              <w:rPr>
                <w:noProof/>
                <w:lang w:eastAsia="en-ZA"/>
              </w:rPr>
              <w:drawing>
                <wp:anchor distT="0" distB="0" distL="114300" distR="114300" simplePos="0" relativeHeight="251671552" behindDoc="1" locked="0" layoutInCell="1" allowOverlap="1" wp14:anchorId="2D2092E7" wp14:editId="35F3FA87">
                  <wp:simplePos x="0" y="0"/>
                  <wp:positionH relativeFrom="page">
                    <wp:align>left</wp:align>
                  </wp:positionH>
                  <wp:positionV relativeFrom="page">
                    <wp:posOffset>9460371</wp:posOffset>
                  </wp:positionV>
                  <wp:extent cx="7560000" cy="1440000"/>
                  <wp:effectExtent l="0" t="0" r="3175"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page 1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4E296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2961">
              <w:rPr>
                <w:b/>
                <w:bCs/>
                <w:noProof/>
              </w:rPr>
              <w:t>3</w:t>
            </w:r>
            <w:r>
              <w:rPr>
                <w:b/>
                <w:bCs/>
                <w:sz w:val="24"/>
                <w:szCs w:val="24"/>
              </w:rPr>
              <w:fldChar w:fldCharType="end"/>
            </w:r>
          </w:p>
        </w:sdtContent>
      </w:sdt>
    </w:sdtContent>
  </w:sdt>
  <w:p w14:paraId="40779FD9" w14:textId="6E24A205" w:rsidR="00872F6D" w:rsidRDefault="00872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544341"/>
      <w:docPartObj>
        <w:docPartGallery w:val="Page Numbers (Bottom of Page)"/>
        <w:docPartUnique/>
      </w:docPartObj>
    </w:sdtPr>
    <w:sdtEndPr/>
    <w:sdtContent>
      <w:sdt>
        <w:sdtPr>
          <w:id w:val="1183312429"/>
          <w:docPartObj>
            <w:docPartGallery w:val="Page Numbers (Top of Page)"/>
            <w:docPartUnique/>
          </w:docPartObj>
        </w:sdtPr>
        <w:sdtEndPr/>
        <w:sdtContent>
          <w:p w14:paraId="02B94F7A" w14:textId="11DD14AB" w:rsidR="00872F6D" w:rsidRDefault="00872F6D">
            <w:pPr>
              <w:pStyle w:val="Footer"/>
            </w:pPr>
            <w:r>
              <w:rPr>
                <w:noProof/>
                <w:lang w:eastAsia="en-ZA"/>
              </w:rPr>
              <w:drawing>
                <wp:anchor distT="0" distB="0" distL="114300" distR="114300" simplePos="0" relativeHeight="251669504" behindDoc="1" locked="0" layoutInCell="1" allowOverlap="1" wp14:anchorId="36245776" wp14:editId="084C2DF9">
                  <wp:simplePos x="0" y="0"/>
                  <wp:positionH relativeFrom="page">
                    <wp:posOffset>468489</wp:posOffset>
                  </wp:positionH>
                  <wp:positionV relativeFrom="bottomMargin">
                    <wp:posOffset>37959</wp:posOffset>
                  </wp:positionV>
                  <wp:extent cx="6451600" cy="1043940"/>
                  <wp:effectExtent l="0" t="0" r="635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page 1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4803" cy="1044458"/>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4E296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2961">
              <w:rPr>
                <w:b/>
                <w:bCs/>
                <w:noProof/>
              </w:rPr>
              <w:t>3</w:t>
            </w:r>
            <w:r>
              <w:rPr>
                <w:b/>
                <w:bCs/>
                <w:sz w:val="24"/>
                <w:szCs w:val="24"/>
              </w:rPr>
              <w:fldChar w:fldCharType="end"/>
            </w:r>
          </w:p>
        </w:sdtContent>
      </w:sdt>
    </w:sdtContent>
  </w:sdt>
  <w:p w14:paraId="2E76B046" w14:textId="2906A227" w:rsidR="00325567" w:rsidRDefault="0032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668E" w14:textId="77777777" w:rsidR="00372187" w:rsidRDefault="00372187" w:rsidP="00B14CDA">
      <w:pPr>
        <w:spacing w:after="0" w:line="240" w:lineRule="auto"/>
      </w:pPr>
      <w:r>
        <w:separator/>
      </w:r>
    </w:p>
  </w:footnote>
  <w:footnote w:type="continuationSeparator" w:id="0">
    <w:p w14:paraId="2AD33A7A" w14:textId="77777777" w:rsidR="00372187" w:rsidRDefault="00372187"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6B03A" w14:textId="22D1E6A8" w:rsidR="00000860" w:rsidRPr="00C30A89" w:rsidRDefault="003A0E8E">
    <w:pPr>
      <w:pStyle w:val="Header"/>
      <w:rPr>
        <w:rFonts w:ascii="Arial" w:hAnsi="Arial" w:cs="Arial"/>
        <w:sz w:val="21"/>
        <w:szCs w:val="21"/>
      </w:rPr>
    </w:pPr>
    <w:r w:rsidRPr="00C30A89">
      <w:rPr>
        <w:rFonts w:ascii="Arial" w:hAnsi="Arial" w:cs="Arial"/>
        <w:noProof/>
        <w:sz w:val="21"/>
        <w:szCs w:val="21"/>
        <w:lang w:eastAsia="en-ZA"/>
      </w:rPr>
      <w:drawing>
        <wp:anchor distT="0" distB="0" distL="114300" distR="114300" simplePos="0" relativeHeight="251667456" behindDoc="1" locked="0" layoutInCell="1" allowOverlap="1" wp14:anchorId="2E76B047" wp14:editId="4B7B18D8">
          <wp:simplePos x="1587260" y="1682151"/>
          <wp:positionH relativeFrom="page">
            <wp:align>left</wp:align>
          </wp:positionH>
          <wp:positionV relativeFrom="page">
            <wp:align>top</wp:align>
          </wp:positionV>
          <wp:extent cx="7559040" cy="2051050"/>
          <wp:effectExtent l="0" t="0" r="3810" b="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without addr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299" cy="2051120"/>
                  </a:xfrm>
                  <a:prstGeom prst="rect">
                    <a:avLst/>
                  </a:prstGeom>
                </pic:spPr>
              </pic:pic>
            </a:graphicData>
          </a:graphic>
          <wp14:sizeRelH relativeFrom="margin">
            <wp14:pctWidth>0</wp14:pctWidth>
          </wp14:sizeRelH>
          <wp14:sizeRelV relativeFrom="margin">
            <wp14:pctHeight>0</wp14:pctHeight>
          </wp14:sizeRelV>
        </wp:anchor>
      </w:drawing>
    </w:r>
  </w:p>
  <w:p w14:paraId="2E76B03B" w14:textId="341E1CC2" w:rsidR="00000860" w:rsidRPr="00C30A89" w:rsidRDefault="00000860">
    <w:pPr>
      <w:pStyle w:val="Header"/>
      <w:rPr>
        <w:rFonts w:ascii="Arial" w:hAnsi="Arial" w:cs="Arial"/>
        <w:sz w:val="21"/>
        <w:szCs w:val="21"/>
      </w:rPr>
    </w:pPr>
  </w:p>
  <w:p w14:paraId="2E76B03C" w14:textId="05FC25D4" w:rsidR="00000860" w:rsidRPr="00C30A89" w:rsidRDefault="00000860">
    <w:pPr>
      <w:pStyle w:val="Header"/>
      <w:rPr>
        <w:rFonts w:ascii="Arial" w:hAnsi="Arial" w:cs="Arial"/>
        <w:sz w:val="21"/>
        <w:szCs w:val="21"/>
      </w:rPr>
    </w:pPr>
  </w:p>
  <w:p w14:paraId="2E76B03D" w14:textId="0C087C6A" w:rsidR="001C5B88" w:rsidRPr="00C30A89" w:rsidRDefault="001C5B88">
    <w:pPr>
      <w:pStyle w:val="Header"/>
      <w:rPr>
        <w:rFonts w:ascii="Arial" w:hAnsi="Arial" w:cs="Arial"/>
        <w:sz w:val="21"/>
        <w:szCs w:val="21"/>
      </w:rPr>
    </w:pPr>
  </w:p>
  <w:p w14:paraId="2E76B03E" w14:textId="45A70DF2" w:rsidR="00000860" w:rsidRPr="00C30A89" w:rsidRDefault="00000860">
    <w:pPr>
      <w:pStyle w:val="Header"/>
      <w:rPr>
        <w:rFonts w:ascii="Arial" w:hAnsi="Arial" w:cs="Arial"/>
        <w:sz w:val="21"/>
        <w:szCs w:val="21"/>
      </w:rPr>
    </w:pPr>
  </w:p>
  <w:p w14:paraId="2E76B03F" w14:textId="698A7240" w:rsidR="00000860" w:rsidRPr="00C30A89" w:rsidRDefault="00D36405">
    <w:pPr>
      <w:pStyle w:val="Header"/>
      <w:rPr>
        <w:rFonts w:ascii="Arial" w:hAnsi="Arial" w:cs="Arial"/>
        <w:sz w:val="21"/>
        <w:szCs w:val="21"/>
      </w:rPr>
    </w:pPr>
    <w:r w:rsidRPr="00B10B47">
      <w:rPr>
        <w:rFonts w:ascii="Arial" w:hAnsi="Arial" w:cs="Arial"/>
        <w:noProof/>
        <w:lang w:eastAsia="en-ZA"/>
      </w:rPr>
      <mc:AlternateContent>
        <mc:Choice Requires="wps">
          <w:drawing>
            <wp:anchor distT="0" distB="0" distL="114300" distR="114300" simplePos="0" relativeHeight="251673600" behindDoc="0" locked="0" layoutInCell="1" allowOverlap="1" wp14:anchorId="584D879C" wp14:editId="170EA66E">
              <wp:simplePos x="0" y="0"/>
              <wp:positionH relativeFrom="margin">
                <wp:align>left</wp:align>
              </wp:positionH>
              <wp:positionV relativeFrom="paragraph">
                <wp:posOffset>123755</wp:posOffset>
              </wp:positionV>
              <wp:extent cx="502031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292E09E8" w14:textId="77777777" w:rsidR="00D36405" w:rsidRPr="00BE3EDE" w:rsidRDefault="00D36405" w:rsidP="00D36405">
                          <w:pPr>
                            <w:spacing w:line="264" w:lineRule="auto"/>
                            <w:rPr>
                              <w:rFonts w:ascii="Arial" w:hAnsi="Arial" w:cs="Arial"/>
                              <w:sz w:val="16"/>
                              <w:szCs w:val="16"/>
                            </w:rPr>
                          </w:pPr>
                          <w:r w:rsidRPr="00BE3EDE">
                            <w:rPr>
                              <w:rFonts w:ascii="Arial" w:hAnsi="Arial" w:cs="Arial"/>
                              <w:sz w:val="16"/>
                              <w:szCs w:val="16"/>
                            </w:rPr>
                            <w:t xml:space="preserve">Private Bag X44, Pretoria, 0001, South Africa, </w:t>
                          </w:r>
                          <w:proofErr w:type="spellStart"/>
                          <w:r w:rsidRPr="00BE3EDE">
                            <w:rPr>
                              <w:rFonts w:ascii="Arial" w:hAnsi="Arial" w:cs="Arial"/>
                              <w:sz w:val="16"/>
                              <w:szCs w:val="16"/>
                            </w:rPr>
                            <w:t>ISIbalo</w:t>
                          </w:r>
                          <w:proofErr w:type="spellEnd"/>
                          <w:r w:rsidRPr="00BE3EDE">
                            <w:rPr>
                              <w:rFonts w:ascii="Arial" w:hAnsi="Arial" w:cs="Arial"/>
                              <w:sz w:val="16"/>
                              <w:szCs w:val="16"/>
                            </w:rPr>
                            <w:t xml:space="preserve"> House, Koch Street, Salvokop, Pretoria, 0002</w:t>
                          </w:r>
                        </w:p>
                        <w:p w14:paraId="663ED302" w14:textId="77777777" w:rsidR="00D36405" w:rsidRPr="00BE3EDE" w:rsidRDefault="00D36405" w:rsidP="00D36405">
                          <w:pPr>
                            <w:spacing w:line="264" w:lineRule="auto"/>
                            <w:rPr>
                              <w:rFonts w:ascii="Arial" w:hAnsi="Arial" w:cs="Arial"/>
                              <w:sz w:val="16"/>
                              <w:szCs w:val="16"/>
                            </w:rPr>
                          </w:pPr>
                          <w:r w:rsidRPr="00BE3EDE">
                            <w:rPr>
                              <w:rFonts w:ascii="Arial" w:hAnsi="Arial" w:cs="Arial"/>
                              <w:sz w:val="16"/>
                              <w:szCs w:val="16"/>
                            </w:rPr>
                            <w:t>www.statssa.gov.za, info@statssa.gov.za,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D879C" id="_x0000_t202" coordsize="21600,21600" o:spt="202" path="m,l,21600r21600,l21600,xe">
              <v:stroke joinstyle="miter"/>
              <v:path gradientshapeok="t" o:connecttype="rect"/>
            </v:shapetype>
            <v:shape id="Text Box 2" o:spid="_x0000_s1026" type="#_x0000_t202" style="position:absolute;margin-left:0;margin-top:9.75pt;width:395.3pt;height:110.55pt;z-index:251673600;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" filled="f" stroked="f">
              <v:textbox style="mso-fit-shape-to-text:t">
                <w:txbxContent>
                  <w:p w14:paraId="292E09E8" w14:textId="77777777" w:rsidR="00D36405" w:rsidRPr="00BE3EDE" w:rsidRDefault="00D36405" w:rsidP="00D36405">
                    <w:pPr>
                      <w:spacing w:line="264" w:lineRule="auto"/>
                      <w:rPr>
                        <w:rFonts w:ascii="Arial" w:hAnsi="Arial" w:cs="Arial"/>
                        <w:sz w:val="16"/>
                        <w:szCs w:val="16"/>
                      </w:rPr>
                    </w:pPr>
                    <w:r w:rsidRPr="00BE3EDE">
                      <w:rPr>
                        <w:rFonts w:ascii="Arial" w:hAnsi="Arial" w:cs="Arial"/>
                        <w:sz w:val="16"/>
                        <w:szCs w:val="16"/>
                      </w:rPr>
                      <w:t>Private Bag X44, Pretoria, 0001, South Africa, ISIbalo House, Koch Street, Salvokop, Pretoria, 0002</w:t>
                    </w:r>
                  </w:p>
                  <w:p w14:paraId="663ED302" w14:textId="77777777" w:rsidR="00D36405" w:rsidRPr="00BE3EDE" w:rsidRDefault="00D36405" w:rsidP="00D36405">
                    <w:pPr>
                      <w:spacing w:line="264" w:lineRule="auto"/>
                      <w:rPr>
                        <w:rFonts w:ascii="Arial" w:hAnsi="Arial" w:cs="Arial"/>
                        <w:sz w:val="16"/>
                        <w:szCs w:val="16"/>
                      </w:rPr>
                    </w:pPr>
                    <w:r w:rsidRPr="00BE3EDE">
                      <w:rPr>
                        <w:rFonts w:ascii="Arial" w:hAnsi="Arial" w:cs="Arial"/>
                        <w:sz w:val="16"/>
                        <w:szCs w:val="16"/>
                      </w:rPr>
                      <w:t>www.statssa.gov.za, info@statssa.gov.za, Tel +27 12 310 8911</w:t>
                    </w:r>
                  </w:p>
                </w:txbxContent>
              </v:textbox>
              <w10:wrap anchorx="margin"/>
            </v:shape>
          </w:pict>
        </mc:Fallback>
      </mc:AlternateContent>
    </w:r>
  </w:p>
  <w:p w14:paraId="2E76B040" w14:textId="77777777" w:rsidR="00000860" w:rsidRPr="00C30A89" w:rsidRDefault="00000860">
    <w:pPr>
      <w:pStyle w:val="Header"/>
      <w:rPr>
        <w:rFonts w:ascii="Arial" w:hAnsi="Arial" w:cs="Arial"/>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2B85"/>
    <w:multiLevelType w:val="hybridMultilevel"/>
    <w:tmpl w:val="866411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5BA37BA"/>
    <w:multiLevelType w:val="hybridMultilevel"/>
    <w:tmpl w:val="470CEB18"/>
    <w:lvl w:ilvl="0" w:tplc="86AE49A8">
      <w:start w:val="1"/>
      <w:numFmt w:val="decimal"/>
      <w:lvlText w:val="%1."/>
      <w:lvlJc w:val="left"/>
      <w:pPr>
        <w:tabs>
          <w:tab w:val="num" w:pos="360"/>
        </w:tabs>
        <w:ind w:left="340" w:hanging="34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B224A9"/>
    <w:multiLevelType w:val="hybridMultilevel"/>
    <w:tmpl w:val="FEA6CA98"/>
    <w:lvl w:ilvl="0" w:tplc="1C090019">
      <w:start w:val="1"/>
      <w:numFmt w:val="lowerLetter"/>
      <w:lvlText w:val="%1."/>
      <w:lvlJc w:val="left"/>
      <w:pPr>
        <w:ind w:left="72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15:restartNumberingAfterBreak="0">
    <w:nsid w:val="508F3E52"/>
    <w:multiLevelType w:val="hybridMultilevel"/>
    <w:tmpl w:val="EC7CF1C0"/>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D2C798F"/>
    <w:multiLevelType w:val="hybridMultilevel"/>
    <w:tmpl w:val="6FAA3EDE"/>
    <w:lvl w:ilvl="0" w:tplc="2408C5D0">
      <w:start w:val="1"/>
      <w:numFmt w:val="decimal"/>
      <w:lvlText w:val="%1."/>
      <w:lvlJc w:val="left"/>
      <w:pPr>
        <w:tabs>
          <w:tab w:val="num" w:pos="720"/>
        </w:tabs>
        <w:ind w:left="720" w:hanging="360"/>
      </w:pPr>
    </w:lvl>
    <w:lvl w:ilvl="1" w:tplc="6622934C">
      <w:numFmt w:val="none"/>
      <w:lvlText w:val=""/>
      <w:lvlJc w:val="left"/>
      <w:pPr>
        <w:tabs>
          <w:tab w:val="num" w:pos="360"/>
        </w:tabs>
      </w:pPr>
    </w:lvl>
    <w:lvl w:ilvl="2" w:tplc="50C024CC">
      <w:numFmt w:val="none"/>
      <w:lvlText w:val=""/>
      <w:lvlJc w:val="left"/>
      <w:pPr>
        <w:tabs>
          <w:tab w:val="num" w:pos="360"/>
        </w:tabs>
      </w:pPr>
    </w:lvl>
    <w:lvl w:ilvl="3" w:tplc="1DC6A73E">
      <w:numFmt w:val="none"/>
      <w:lvlText w:val=""/>
      <w:lvlJc w:val="left"/>
      <w:pPr>
        <w:tabs>
          <w:tab w:val="num" w:pos="360"/>
        </w:tabs>
      </w:pPr>
    </w:lvl>
    <w:lvl w:ilvl="4" w:tplc="7E865DA8">
      <w:numFmt w:val="none"/>
      <w:lvlText w:val=""/>
      <w:lvlJc w:val="left"/>
      <w:pPr>
        <w:tabs>
          <w:tab w:val="num" w:pos="360"/>
        </w:tabs>
      </w:pPr>
    </w:lvl>
    <w:lvl w:ilvl="5" w:tplc="505A2302">
      <w:numFmt w:val="none"/>
      <w:lvlText w:val=""/>
      <w:lvlJc w:val="left"/>
      <w:pPr>
        <w:tabs>
          <w:tab w:val="num" w:pos="360"/>
        </w:tabs>
      </w:pPr>
    </w:lvl>
    <w:lvl w:ilvl="6" w:tplc="6890D9B0">
      <w:numFmt w:val="none"/>
      <w:lvlText w:val=""/>
      <w:lvlJc w:val="left"/>
      <w:pPr>
        <w:tabs>
          <w:tab w:val="num" w:pos="360"/>
        </w:tabs>
      </w:pPr>
    </w:lvl>
    <w:lvl w:ilvl="7" w:tplc="EFCAA480">
      <w:numFmt w:val="none"/>
      <w:lvlText w:val=""/>
      <w:lvlJc w:val="left"/>
      <w:pPr>
        <w:tabs>
          <w:tab w:val="num" w:pos="360"/>
        </w:tabs>
      </w:pPr>
    </w:lvl>
    <w:lvl w:ilvl="8" w:tplc="40C05176">
      <w:numFmt w:val="none"/>
      <w:lvlText w:val=""/>
      <w:lvlJc w:val="left"/>
      <w:pPr>
        <w:tabs>
          <w:tab w:val="num" w:pos="360"/>
        </w:tabs>
      </w:pPr>
    </w:lvl>
  </w:abstractNum>
  <w:abstractNum w:abstractNumId="5" w15:restartNumberingAfterBreak="0">
    <w:nsid w:val="6E4F0FA4"/>
    <w:multiLevelType w:val="hybridMultilevel"/>
    <w:tmpl w:val="8990CC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2D535FF"/>
    <w:multiLevelType w:val="hybridMultilevel"/>
    <w:tmpl w:val="7990F68A"/>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7" w15:restartNumberingAfterBreak="0">
    <w:nsid w:val="75AF184A"/>
    <w:multiLevelType w:val="hybridMultilevel"/>
    <w:tmpl w:val="68C01AF2"/>
    <w:lvl w:ilvl="0" w:tplc="1840BCBC">
      <w:start w:val="1"/>
      <w:numFmt w:val="decimal"/>
      <w:lvlText w:val="%1."/>
      <w:lvlJc w:val="left"/>
      <w:pPr>
        <w:ind w:left="786" w:hanging="360"/>
      </w:pPr>
      <w:rPr>
        <w:rFonts w:ascii="Arial" w:eastAsia="Calibri" w:hAnsi="Arial" w:cs="Arial"/>
        <w:b w:val="0"/>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num w:numId="1">
    <w:abstractNumId w:val="4"/>
  </w:num>
  <w:num w:numId="2">
    <w:abstractNumId w:val="1"/>
  </w:num>
  <w:num w:numId="3">
    <w:abstractNumId w:val="2"/>
  </w:num>
  <w:num w:numId="4">
    <w:abstractNumId w:val="5"/>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xMTM2MDc3NDQ0NTNU0lEKTi0uzszPAykwrAUAgJ0X+ywAAAA="/>
  </w:docVars>
  <w:rsids>
    <w:rsidRoot w:val="0079586B"/>
    <w:rsid w:val="00000860"/>
    <w:rsid w:val="00002C1E"/>
    <w:rsid w:val="00045EEF"/>
    <w:rsid w:val="0006508F"/>
    <w:rsid w:val="000713B1"/>
    <w:rsid w:val="000A58CF"/>
    <w:rsid w:val="001168E3"/>
    <w:rsid w:val="00117459"/>
    <w:rsid w:val="001625AC"/>
    <w:rsid w:val="00166C34"/>
    <w:rsid w:val="00194657"/>
    <w:rsid w:val="001B730B"/>
    <w:rsid w:val="001C4B78"/>
    <w:rsid w:val="001C5B88"/>
    <w:rsid w:val="001E307C"/>
    <w:rsid w:val="001E490D"/>
    <w:rsid w:val="00210E37"/>
    <w:rsid w:val="00275319"/>
    <w:rsid w:val="0029273D"/>
    <w:rsid w:val="002C1DA2"/>
    <w:rsid w:val="002D1D67"/>
    <w:rsid w:val="00325567"/>
    <w:rsid w:val="0034211A"/>
    <w:rsid w:val="00365E69"/>
    <w:rsid w:val="00372187"/>
    <w:rsid w:val="003A0E8E"/>
    <w:rsid w:val="003A4803"/>
    <w:rsid w:val="003B7CB2"/>
    <w:rsid w:val="003F33BC"/>
    <w:rsid w:val="004212CA"/>
    <w:rsid w:val="00427417"/>
    <w:rsid w:val="00440D6E"/>
    <w:rsid w:val="00452644"/>
    <w:rsid w:val="004A3374"/>
    <w:rsid w:val="004A4A07"/>
    <w:rsid w:val="004E2961"/>
    <w:rsid w:val="004E6A8E"/>
    <w:rsid w:val="004F5984"/>
    <w:rsid w:val="00522D39"/>
    <w:rsid w:val="005963A3"/>
    <w:rsid w:val="005E3DBD"/>
    <w:rsid w:val="00621206"/>
    <w:rsid w:val="00662ED7"/>
    <w:rsid w:val="006C1B64"/>
    <w:rsid w:val="006F238F"/>
    <w:rsid w:val="00794F28"/>
    <w:rsid w:val="0079586B"/>
    <w:rsid w:val="007C429B"/>
    <w:rsid w:val="007E2978"/>
    <w:rsid w:val="00802D78"/>
    <w:rsid w:val="00872F6D"/>
    <w:rsid w:val="00880087"/>
    <w:rsid w:val="0088535D"/>
    <w:rsid w:val="00892ED2"/>
    <w:rsid w:val="008C225C"/>
    <w:rsid w:val="008D00D2"/>
    <w:rsid w:val="008E4560"/>
    <w:rsid w:val="00925F9B"/>
    <w:rsid w:val="00930EF9"/>
    <w:rsid w:val="00934349"/>
    <w:rsid w:val="00960468"/>
    <w:rsid w:val="00981D9A"/>
    <w:rsid w:val="00985AC1"/>
    <w:rsid w:val="009B67AB"/>
    <w:rsid w:val="009C295B"/>
    <w:rsid w:val="009C65A8"/>
    <w:rsid w:val="009C6C6C"/>
    <w:rsid w:val="009D5BF7"/>
    <w:rsid w:val="009F338F"/>
    <w:rsid w:val="00A40B03"/>
    <w:rsid w:val="00A40C59"/>
    <w:rsid w:val="00A53A71"/>
    <w:rsid w:val="00AA2C0E"/>
    <w:rsid w:val="00AC05C5"/>
    <w:rsid w:val="00AE0AE7"/>
    <w:rsid w:val="00B14CDA"/>
    <w:rsid w:val="00B21C6A"/>
    <w:rsid w:val="00B4092F"/>
    <w:rsid w:val="00B657A9"/>
    <w:rsid w:val="00B773B4"/>
    <w:rsid w:val="00C0557C"/>
    <w:rsid w:val="00C11CA4"/>
    <w:rsid w:val="00C276F3"/>
    <w:rsid w:val="00C30A89"/>
    <w:rsid w:val="00C42EBF"/>
    <w:rsid w:val="00C44F40"/>
    <w:rsid w:val="00C839E5"/>
    <w:rsid w:val="00CE76C7"/>
    <w:rsid w:val="00CF47A3"/>
    <w:rsid w:val="00D04DFD"/>
    <w:rsid w:val="00D13DCA"/>
    <w:rsid w:val="00D36405"/>
    <w:rsid w:val="00D660D4"/>
    <w:rsid w:val="00DB2D5A"/>
    <w:rsid w:val="00E54595"/>
    <w:rsid w:val="00E67623"/>
    <w:rsid w:val="00E75A3D"/>
    <w:rsid w:val="00E827EB"/>
    <w:rsid w:val="00EF501D"/>
    <w:rsid w:val="00F5233C"/>
    <w:rsid w:val="00FF55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6AFD8"/>
  <w15:docId w15:val="{09E33D72-E6EA-4925-895A-2ABF2DF3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A3"/>
  </w:style>
  <w:style w:type="paragraph" w:styleId="Heading2">
    <w:name w:val="heading 2"/>
    <w:basedOn w:val="Normal"/>
    <w:next w:val="Normal"/>
    <w:link w:val="Heading2Char"/>
    <w:uiPriority w:val="9"/>
    <w:semiHidden/>
    <w:unhideWhenUsed/>
    <w:qFormat/>
    <w:rsid w:val="00CF47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85AC1"/>
    <w:pPr>
      <w:spacing w:after="0" w:line="240" w:lineRule="auto"/>
      <w:ind w:left="270" w:hanging="27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985AC1"/>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985AC1"/>
    <w:pPr>
      <w:spacing w:after="0" w:line="240" w:lineRule="auto"/>
      <w:ind w:left="450" w:hanging="450"/>
    </w:pPr>
    <w:rPr>
      <w:rFonts w:ascii="Times New Roman" w:eastAsia="Times New Roman" w:hAnsi="Times New Roman" w:cs="Times New Roman"/>
      <w:i/>
      <w:iCs/>
      <w:sz w:val="24"/>
      <w:szCs w:val="24"/>
      <w:lang w:val="en-GB"/>
    </w:rPr>
  </w:style>
  <w:style w:type="character" w:customStyle="1" w:styleId="BodyTextIndent3Char">
    <w:name w:val="Body Text Indent 3 Char"/>
    <w:basedOn w:val="DefaultParagraphFont"/>
    <w:link w:val="BodyTextIndent3"/>
    <w:rsid w:val="00985AC1"/>
    <w:rPr>
      <w:rFonts w:ascii="Times New Roman" w:eastAsia="Times New Roman" w:hAnsi="Times New Roman" w:cs="Times New Roman"/>
      <w:i/>
      <w:iCs/>
      <w:sz w:val="24"/>
      <w:szCs w:val="24"/>
      <w:lang w:val="en-GB"/>
    </w:rPr>
  </w:style>
  <w:style w:type="paragraph" w:styleId="BodyText">
    <w:name w:val="Body Text"/>
    <w:basedOn w:val="Normal"/>
    <w:link w:val="BodyTextChar"/>
    <w:uiPriority w:val="99"/>
    <w:semiHidden/>
    <w:unhideWhenUsed/>
    <w:rsid w:val="00CF47A3"/>
    <w:pPr>
      <w:spacing w:after="120"/>
    </w:pPr>
  </w:style>
  <w:style w:type="character" w:customStyle="1" w:styleId="BodyTextChar">
    <w:name w:val="Body Text Char"/>
    <w:basedOn w:val="DefaultParagraphFont"/>
    <w:link w:val="BodyText"/>
    <w:uiPriority w:val="99"/>
    <w:semiHidden/>
    <w:rsid w:val="00CF47A3"/>
  </w:style>
  <w:style w:type="character" w:customStyle="1" w:styleId="Heading2Char">
    <w:name w:val="Heading 2 Char"/>
    <w:basedOn w:val="DefaultParagraphFont"/>
    <w:link w:val="Heading2"/>
    <w:uiPriority w:val="9"/>
    <w:semiHidden/>
    <w:rsid w:val="00CF47A3"/>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unhideWhenUsed/>
    <w:rsid w:val="00CF47A3"/>
    <w:pPr>
      <w:spacing w:after="120"/>
    </w:pPr>
    <w:rPr>
      <w:sz w:val="16"/>
      <w:szCs w:val="16"/>
    </w:rPr>
  </w:style>
  <w:style w:type="character" w:customStyle="1" w:styleId="BodyText3Char">
    <w:name w:val="Body Text 3 Char"/>
    <w:basedOn w:val="DefaultParagraphFont"/>
    <w:link w:val="BodyText3"/>
    <w:uiPriority w:val="99"/>
    <w:rsid w:val="00CF47A3"/>
    <w:rPr>
      <w:sz w:val="16"/>
      <w:szCs w:val="16"/>
    </w:rPr>
  </w:style>
  <w:style w:type="paragraph" w:styleId="ListParagraph">
    <w:name w:val="List Paragraph"/>
    <w:basedOn w:val="Normal"/>
    <w:uiPriority w:val="99"/>
    <w:qFormat/>
    <w:rsid w:val="00B657A9"/>
    <w:pPr>
      <w:ind w:left="720"/>
      <w:contextualSpacing/>
    </w:pPr>
  </w:style>
  <w:style w:type="character" w:styleId="Hyperlink">
    <w:name w:val="Hyperlink"/>
    <w:basedOn w:val="DefaultParagraphFont"/>
    <w:uiPriority w:val="99"/>
    <w:unhideWhenUsed/>
    <w:rsid w:val="001E4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enM@statssa.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izabethMa@statssa.gov.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eDB@statssa.gov.z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tatssa.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clared xmlns="7822a446-cc90-4612-8ab5-747f263f1852">false</Declared>
    <MeridioUrl xmlns="7822a446-cc90-4612-8ab5-747f263f1852" xsi:nil="true"/>
    <DocId xmlns="7822a446-cc90-4612-8ab5-747f263f18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E06304B1385746933ED06FDC28D853" ma:contentTypeVersion="3" ma:contentTypeDescription="Create a new document." ma:contentTypeScope="" ma:versionID="0e12a24fb81a1ab65345488b42517c68">
  <xsd:schema xmlns:xsd="http://www.w3.org/2001/XMLSchema" xmlns:xs="http://www.w3.org/2001/XMLSchema" xmlns:p="http://schemas.microsoft.com/office/2006/metadata/properties" xmlns:ns2="7822a446-cc90-4612-8ab5-747f263f1852" targetNamespace="http://schemas.microsoft.com/office/2006/metadata/properties" ma:root="true" ma:fieldsID="9110703894df1445c45a21c97a01dfb6" ns2:_="">
    <xsd:import namespace="7822a446-cc90-4612-8ab5-747f263f1852"/>
    <xsd:element name="properties">
      <xsd:complexType>
        <xsd:sequence>
          <xsd:element name="documentManagement">
            <xsd:complexType>
              <xsd:all>
                <xsd:element ref="ns2:Declared" minOccurs="0"/>
                <xsd:element ref="ns2:DocId" minOccurs="0"/>
                <xsd:element ref="ns2:Meridio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a446-cc90-4612-8ab5-747f263f1852" elementFormDefault="qualified">
    <xsd:import namespace="http://schemas.microsoft.com/office/2006/documentManagement/types"/>
    <xsd:import namespace="http://schemas.microsoft.com/office/infopath/2007/PartnerControls"/>
    <xsd:element name="Declared" ma:index="8" nillable="true" ma:displayName="Declared" ma:default="FALSE" ma:hidden="true" ma:internalName="Declared">
      <xsd:simpleType>
        <xsd:restriction base="dms:Boolean"/>
      </xsd:simpleType>
    </xsd:element>
    <xsd:element name="DocId" ma:index="9" nillable="true" ma:displayName="DocId" ma:hidden="true" ma:internalName="DocId">
      <xsd:simpleType>
        <xsd:restriction base="dms:Text"/>
      </xsd:simpleType>
    </xsd:element>
    <xsd:element name="MeridioUrl" ma:index="10" nillable="true" ma:displayName="MeridioUrl" ma:hidden="true" ma:internalName="Meridio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CBF18-03D6-41E0-A360-19F0CC7AA6B3}">
  <ds:schemaRefs>
    <ds:schemaRef ds:uri="http://schemas.microsoft.com/sharepoint/v3/contenttype/forms"/>
  </ds:schemaRefs>
</ds:datastoreItem>
</file>

<file path=customXml/itemProps2.xml><?xml version="1.0" encoding="utf-8"?>
<ds:datastoreItem xmlns:ds="http://schemas.openxmlformats.org/officeDocument/2006/customXml" ds:itemID="{3E371B5E-D236-4D53-9AEF-B2DFC3505227}">
  <ds:schemaRefs>
    <ds:schemaRef ds:uri="http://schemas.microsoft.com/office/2006/metadata/properties"/>
    <ds:schemaRef ds:uri="http://schemas.microsoft.com/office/infopath/2007/PartnerControls"/>
    <ds:schemaRef ds:uri="7822a446-cc90-4612-8ab5-747f263f1852"/>
  </ds:schemaRefs>
</ds:datastoreItem>
</file>

<file path=customXml/itemProps3.xml><?xml version="1.0" encoding="utf-8"?>
<ds:datastoreItem xmlns:ds="http://schemas.openxmlformats.org/officeDocument/2006/customXml" ds:itemID="{202F8A1E-12C4-4FA1-8DEB-B965961EB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a446-cc90-4612-8ab5-747f263f1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Malibongwe Mhemhe</cp:lastModifiedBy>
  <cp:revision>13</cp:revision>
  <cp:lastPrinted>2019-08-27T12:30:00Z</cp:lastPrinted>
  <dcterms:created xsi:type="dcterms:W3CDTF">2019-08-28T06:52:00Z</dcterms:created>
  <dcterms:modified xsi:type="dcterms:W3CDTF">2019-08-28T12:17:00Z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0x01010092E06304B1385746933ED06FDC28D853</vt:lpwstr>
  </property>
</Properties>
</file>